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6AF" w:rsidRDefault="00E15619" w:rsidP="001E7EC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-1022985</wp:posOffset>
            </wp:positionH>
            <wp:positionV relativeFrom="paragraph">
              <wp:posOffset>-596265</wp:posOffset>
            </wp:positionV>
            <wp:extent cx="7365365" cy="10410825"/>
            <wp:effectExtent l="19050" t="0" r="6985" b="0"/>
            <wp:wrapTight wrapText="bothSides">
              <wp:wrapPolygon edited="0">
                <wp:start x="-56" y="0"/>
                <wp:lineTo x="-56" y="21580"/>
                <wp:lineTo x="21620" y="21580"/>
                <wp:lineTo x="21620" y="0"/>
                <wp:lineTo x="-56" y="0"/>
              </wp:wrapPolygon>
            </wp:wrapTight>
            <wp:docPr id="1" name="Рисунок 1" descr="G:\программа по химии Точка ро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программа по химии Точка рост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5365" cy="10410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86491" w:rsidRPr="007B0698" w:rsidRDefault="00186491" w:rsidP="001864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698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612661" w:rsidRDefault="00612661" w:rsidP="006126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0698">
        <w:rPr>
          <w:rFonts w:ascii="Times New Roman" w:hAnsi="Times New Roman" w:cs="Times New Roman"/>
          <w:sz w:val="24"/>
          <w:szCs w:val="24"/>
        </w:rPr>
        <w:t xml:space="preserve">Рабочая программа по химии </w:t>
      </w:r>
      <w:r>
        <w:rPr>
          <w:rFonts w:ascii="Times New Roman" w:hAnsi="Times New Roman" w:cs="Times New Roman"/>
          <w:sz w:val="24"/>
          <w:szCs w:val="24"/>
        </w:rPr>
        <w:t xml:space="preserve">для </w:t>
      </w:r>
      <w:r w:rsidR="00F75C87">
        <w:rPr>
          <w:rFonts w:ascii="Times New Roman" w:hAnsi="Times New Roman" w:cs="Times New Roman"/>
          <w:sz w:val="24"/>
          <w:szCs w:val="24"/>
        </w:rPr>
        <w:t>10-11</w:t>
      </w:r>
      <w:r>
        <w:rPr>
          <w:rFonts w:ascii="Times New Roman" w:hAnsi="Times New Roman" w:cs="Times New Roman"/>
          <w:sz w:val="24"/>
          <w:szCs w:val="24"/>
        </w:rPr>
        <w:t xml:space="preserve"> классов</w:t>
      </w:r>
      <w:r w:rsidRPr="007B0698">
        <w:rPr>
          <w:rFonts w:ascii="Times New Roman" w:hAnsi="Times New Roman" w:cs="Times New Roman"/>
          <w:sz w:val="24"/>
          <w:szCs w:val="24"/>
        </w:rPr>
        <w:t xml:space="preserve"> разработана на основе федерального государственного образовательного стандарт</w:t>
      </w:r>
      <w:proofErr w:type="gramStart"/>
      <w:r w:rsidRPr="007B0698">
        <w:rPr>
          <w:rFonts w:ascii="Times New Roman" w:hAnsi="Times New Roman" w:cs="Times New Roman"/>
          <w:sz w:val="24"/>
          <w:szCs w:val="24"/>
        </w:rPr>
        <w:t>а ООО</w:t>
      </w:r>
      <w:proofErr w:type="gramEnd"/>
      <w:r w:rsidRPr="007B0698">
        <w:rPr>
          <w:rFonts w:ascii="Times New Roman" w:hAnsi="Times New Roman" w:cs="Times New Roman"/>
          <w:sz w:val="24"/>
          <w:szCs w:val="24"/>
        </w:rPr>
        <w:t xml:space="preserve">, образовательной программы </w:t>
      </w:r>
      <w:r>
        <w:rPr>
          <w:rFonts w:ascii="Times New Roman" w:hAnsi="Times New Roman" w:cs="Times New Roman"/>
          <w:sz w:val="24"/>
          <w:szCs w:val="24"/>
        </w:rPr>
        <w:t>М</w:t>
      </w:r>
      <w:r w:rsidR="00B916AF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ОУ </w:t>
      </w:r>
      <w:r w:rsidR="00B916AF">
        <w:rPr>
          <w:rFonts w:ascii="Times New Roman" w:hAnsi="Times New Roman" w:cs="Times New Roman"/>
          <w:sz w:val="24"/>
          <w:szCs w:val="24"/>
        </w:rPr>
        <w:t xml:space="preserve">«КСОШ им. Т. Т. </w:t>
      </w:r>
      <w:proofErr w:type="spellStart"/>
      <w:r w:rsidR="00B916AF">
        <w:rPr>
          <w:rFonts w:ascii="Times New Roman" w:hAnsi="Times New Roman" w:cs="Times New Roman"/>
          <w:sz w:val="24"/>
          <w:szCs w:val="24"/>
        </w:rPr>
        <w:t>Шерета</w:t>
      </w:r>
      <w:proofErr w:type="spellEnd"/>
      <w:r w:rsidR="00B916AF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0698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примерной программы по химии, а так же на основе авторской учебной программы</w:t>
      </w:r>
      <w:r w:rsidRPr="00F31A5D">
        <w:rPr>
          <w:rFonts w:ascii="Times New Roman" w:eastAsia="Times New Roman" w:hAnsi="Times New Roman" w:cs="Times New Roman"/>
          <w:sz w:val="24"/>
          <w:szCs w:val="24"/>
        </w:rPr>
        <w:t> О.С. Габриеляна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75C87" w:rsidRDefault="00F75C87" w:rsidP="00F75C8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 xml:space="preserve">На базе центра «Точка роста» обеспечивается реализация образовательных программ </w:t>
      </w:r>
      <w:proofErr w:type="spellStart"/>
      <w:proofErr w:type="gramStart"/>
      <w:r w:rsidRPr="00A837B9">
        <w:rPr>
          <w:rFonts w:ascii="Times New Roman" w:hAnsi="Times New Roman" w:cs="Times New Roman"/>
          <w:sz w:val="24"/>
          <w:szCs w:val="24"/>
        </w:rPr>
        <w:t>естественно-научной</w:t>
      </w:r>
      <w:proofErr w:type="spellEnd"/>
      <w:proofErr w:type="gramEnd"/>
      <w:r w:rsidRPr="00A837B9">
        <w:rPr>
          <w:rFonts w:ascii="Times New Roman" w:hAnsi="Times New Roman" w:cs="Times New Roman"/>
          <w:sz w:val="24"/>
          <w:szCs w:val="24"/>
        </w:rPr>
        <w:t xml:space="preserve"> и технологической направленностей, разработанных в соответствии с требованиями законодательства в сфере образования и с учётом рекомендаций Федерального оператора учебного предмета «Химия». Образовательная программа  позволяет интегрировать реализуемые подходы, структуру и содержание при организации обучения химии в </w:t>
      </w:r>
      <w:r>
        <w:rPr>
          <w:rFonts w:ascii="Times New Roman" w:hAnsi="Times New Roman" w:cs="Times New Roman"/>
          <w:sz w:val="24"/>
          <w:szCs w:val="24"/>
        </w:rPr>
        <w:t>10-11</w:t>
      </w:r>
      <w:r w:rsidRPr="00A837B9">
        <w:rPr>
          <w:rFonts w:ascii="Times New Roman" w:hAnsi="Times New Roman" w:cs="Times New Roman"/>
          <w:sz w:val="24"/>
          <w:szCs w:val="24"/>
        </w:rPr>
        <w:t> классах, выстроенном на базе любого из доступных учебн</w:t>
      </w:r>
      <w:r>
        <w:rPr>
          <w:rFonts w:ascii="Times New Roman" w:hAnsi="Times New Roman" w:cs="Times New Roman"/>
          <w:sz w:val="24"/>
          <w:szCs w:val="24"/>
        </w:rPr>
        <w:t>о-методических комплексов (УМК)</w:t>
      </w:r>
      <w:r w:rsidRPr="00A837B9">
        <w:rPr>
          <w:rFonts w:ascii="Times New Roman" w:hAnsi="Times New Roman" w:cs="Times New Roman"/>
          <w:sz w:val="24"/>
          <w:szCs w:val="24"/>
        </w:rPr>
        <w:t>. Использование оборудования «Точка роста» при реализации данной ОП позволяет создать условия:</w:t>
      </w:r>
    </w:p>
    <w:p w:rsidR="00F75C87" w:rsidRDefault="00F75C87" w:rsidP="00F75C8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 xml:space="preserve"> •</w:t>
      </w:r>
      <w:r w:rsidRPr="00A837B9">
        <w:rPr>
          <w:rFonts w:ascii="Times New Roman" w:hAnsi="Times New Roman" w:cs="Times New Roman"/>
          <w:sz w:val="24"/>
          <w:szCs w:val="24"/>
        </w:rPr>
        <w:tab/>
        <w:t xml:space="preserve">для расширения содержания школьного химического образования; </w:t>
      </w:r>
    </w:p>
    <w:p w:rsidR="00F75C87" w:rsidRDefault="00F75C87" w:rsidP="00F75C8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>•</w:t>
      </w:r>
      <w:r w:rsidRPr="00A837B9">
        <w:rPr>
          <w:rFonts w:ascii="Times New Roman" w:hAnsi="Times New Roman" w:cs="Times New Roman"/>
          <w:sz w:val="24"/>
          <w:szCs w:val="24"/>
        </w:rPr>
        <w:tab/>
        <w:t xml:space="preserve">для повышения познавательной активности </w:t>
      </w:r>
      <w:proofErr w:type="gramStart"/>
      <w:r w:rsidRPr="00A837B9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A837B9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A837B9">
        <w:rPr>
          <w:rFonts w:ascii="Times New Roman" w:hAnsi="Times New Roman" w:cs="Times New Roman"/>
          <w:sz w:val="24"/>
          <w:szCs w:val="24"/>
        </w:rPr>
        <w:t>естественно-научной</w:t>
      </w:r>
      <w:proofErr w:type="spellEnd"/>
      <w:r w:rsidRPr="00A837B9">
        <w:rPr>
          <w:rFonts w:ascii="Times New Roman" w:hAnsi="Times New Roman" w:cs="Times New Roman"/>
          <w:sz w:val="24"/>
          <w:szCs w:val="24"/>
        </w:rPr>
        <w:t xml:space="preserve"> области; </w:t>
      </w:r>
    </w:p>
    <w:p w:rsidR="00F75C87" w:rsidRDefault="00F75C87" w:rsidP="00F75C8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>•</w:t>
      </w:r>
      <w:r w:rsidRPr="00A837B9">
        <w:rPr>
          <w:rFonts w:ascii="Times New Roman" w:hAnsi="Times New Roman" w:cs="Times New Roman"/>
          <w:sz w:val="24"/>
          <w:szCs w:val="24"/>
        </w:rPr>
        <w:tab/>
        <w:t xml:space="preserve">для развития личности ребёнка в процессе обучения химии, его способностей, формирования и удовлетворения социально значимых интересов и потребностей; </w:t>
      </w:r>
    </w:p>
    <w:p w:rsidR="00F75C87" w:rsidRDefault="00F75C87" w:rsidP="00F75C8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>•</w:t>
      </w:r>
      <w:r w:rsidRPr="00A837B9">
        <w:rPr>
          <w:rFonts w:ascii="Times New Roman" w:hAnsi="Times New Roman" w:cs="Times New Roman"/>
          <w:sz w:val="24"/>
          <w:szCs w:val="24"/>
        </w:rPr>
        <w:tab/>
        <w:t>для работы с одарёнными школьниками, организации их развития в различных областях образовательной, творческой деятельности</w:t>
      </w:r>
      <w:proofErr w:type="gramStart"/>
      <w:r w:rsidRPr="00A837B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2B1097" w:rsidRDefault="002B1097" w:rsidP="00F75C8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02768" w:rsidRDefault="00B02768" w:rsidP="00B0276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Общая характеристика учебного предмета «Химия»</w:t>
      </w:r>
    </w:p>
    <w:p w:rsidR="00B02768" w:rsidRPr="002527C4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527C4">
        <w:rPr>
          <w:rFonts w:ascii="Times New Roman" w:hAnsi="Times New Roman" w:cs="Times New Roman"/>
          <w:sz w:val="24"/>
          <w:szCs w:val="24"/>
        </w:rPr>
        <w:t>Химия как элемент системы естественных наук распространила своё влияние на все области человеческого существования, задала новое видение мира, стала неотъемлемым компонентом мировой культуры, необходимым условием жизни общества: знание химии служит основой для формирования мировоззрения человека, его представлений о материальном единстве мира; важную роль играют формируемые химией представления о взаимопревращениях энергии и об эволюции веществ в природе;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современная химия направлена на решение глобальных проблем устойчивого развития человечества — сырьевой, энергетической, пищевой и экологической безопасности, проблем здравоохранения. В условиях возрастающего значения химии в жизни общества существенно повысилась роль химического образования. В плане социализации оно является одним из условий формирования интеллекта личности и гармоничного её развития.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Современному человеку химические знания необходимы для приобретения общекультурного уровня, позволяющего уверенно трудиться в социуме и ответственно участвовать в многообразной жизни общества, для осознания важности разумного отношения к своему здоровью и здоровью других, к окружающей природной среде, для грамотного поведения при использовании различных материалов и химических веществ в повседневной жизни Химическое образование в основной школе является базовым по отношению к системе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общего химического образования. Поэтому на соответствующем ему уровне оно реализует присущие общему химическому образованию ключевые ценности, которые отражают государственные, общественные и индивидуальные потребности. Этим определяется сущность общей стратегии обучения, воспитания и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развития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обучающихся средствами учебного предмета «Химия». Изучение предмета:  1) способствует формированию естественнонаучной картины мира, достижению общей и функциональной грамотности, дает возможности для саморазвития личности. 2) вносит вклад в формирование мышления и творческих способностей подростков, навыков их самостоятельной учебной деятельности, экспериментальных и исследовательских умений, необходимых как в повседневной жизни, так и в профессиональной деятельности; 3) знакомит со спецификой научного мышления, закладывает основы целостного взгляда на </w:t>
      </w:r>
      <w:r w:rsidRPr="002527C4">
        <w:rPr>
          <w:rFonts w:ascii="Times New Roman" w:hAnsi="Times New Roman" w:cs="Times New Roman"/>
          <w:sz w:val="24"/>
          <w:szCs w:val="24"/>
        </w:rPr>
        <w:lastRenderedPageBreak/>
        <w:t xml:space="preserve">единство природы и человека, является ответственным этапом в формировании </w:t>
      </w:r>
      <w:proofErr w:type="spellStart"/>
      <w:proofErr w:type="gramStart"/>
      <w:r w:rsidRPr="002527C4">
        <w:rPr>
          <w:rFonts w:ascii="Times New Roman" w:hAnsi="Times New Roman" w:cs="Times New Roman"/>
          <w:sz w:val="24"/>
          <w:szCs w:val="24"/>
        </w:rPr>
        <w:t>естественно-научной</w:t>
      </w:r>
      <w:proofErr w:type="spellEnd"/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грамотности подростков; 4) способствует формированию ценностного отношения к </w:t>
      </w:r>
      <w:proofErr w:type="spellStart"/>
      <w:r w:rsidRPr="002527C4">
        <w:rPr>
          <w:rFonts w:ascii="Times New Roman" w:hAnsi="Times New Roman" w:cs="Times New Roman"/>
          <w:sz w:val="24"/>
          <w:szCs w:val="24"/>
        </w:rPr>
        <w:t>естественно-научным</w:t>
      </w:r>
      <w:proofErr w:type="spellEnd"/>
      <w:r w:rsidRPr="002527C4">
        <w:rPr>
          <w:rFonts w:ascii="Times New Roman" w:hAnsi="Times New Roman" w:cs="Times New Roman"/>
          <w:sz w:val="24"/>
          <w:szCs w:val="24"/>
        </w:rPr>
        <w:t xml:space="preserve"> знаниям, к природе, к человеку, вносит свой вклад в экологическое образование подростков 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27C4">
        <w:rPr>
          <w:rFonts w:ascii="Times New Roman" w:hAnsi="Times New Roman" w:cs="Times New Roman"/>
          <w:sz w:val="24"/>
          <w:szCs w:val="24"/>
        </w:rPr>
        <w:t xml:space="preserve">Названные направления в обучении химии обеспечиваются спецификой содержания предмета, который является педагогически адаптированным отражением базовой науки химии на определённом этапе её развития. Курс химии основной школы ориентирован на освоение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основ неорганической химии и некоторых понятий и сведений об отдельных объектах органической химии. Структура содержания предмета сформирована на основе системного подхода к его изучению. Содержание складывается из системы понятий о химическом элементе и веществе и системы понятий о химической реакции.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Обе эти системы структурно организованы по принципу последовательного развития знаний на основе теоретических представлений разного уровня: атомно-молекулярного учения как основы всего естествознания, уровня периодического закона Д. И. Менделеева как основного закона химии, учения о строении атома и химической связи, представлений об электролитической диссоциации веществ в растворах.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Теоретические знания рассматриваются на основе эмпирически полученных и осмысленных фактов, развиваются последовательно от одного уровня к другому, выполняя функции объяснения и прогнозирования свойств, строения и возможностей практического применения и получения изучаемых веществ</w:t>
      </w:r>
      <w:r w:rsidR="00B916AF">
        <w:rPr>
          <w:rFonts w:ascii="Times New Roman" w:hAnsi="Times New Roman" w:cs="Times New Roman"/>
          <w:sz w:val="24"/>
          <w:szCs w:val="24"/>
        </w:rPr>
        <w:t>.</w:t>
      </w:r>
      <w:r w:rsidRPr="002527C4">
        <w:rPr>
          <w:rFonts w:ascii="Times New Roman" w:hAnsi="Times New Roman" w:cs="Times New Roman"/>
          <w:sz w:val="24"/>
          <w:szCs w:val="24"/>
        </w:rPr>
        <w:t xml:space="preserve"> Такая организация содержания курса способствует представлению химической составляющей научной картины мира в логике её системной природы.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Тем самым обеспечивается возможность для формирования у обучающихся ценностного отношения к научному знанию и методам познания в науке.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Важно также заметить, что освоение содержания курса происходит с привлечением знаний из ранее изученных курсов: «Окружающий мир», «Биология. 5—7 классы» и «Физика. 7 класс».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>Данная образовательная программа обеспечивает усвоение учащимися важнейших химических законов, теорий и понятий; формирует представление о роли химии в окружающем мире и жизни человека</w:t>
      </w:r>
      <w:proofErr w:type="gramStart"/>
      <w:r w:rsidRPr="00A837B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A837B9">
        <w:rPr>
          <w:rFonts w:ascii="Times New Roman" w:hAnsi="Times New Roman" w:cs="Times New Roman"/>
          <w:sz w:val="24"/>
          <w:szCs w:val="24"/>
        </w:rPr>
        <w:t xml:space="preserve"> При этом основное внимание уделяется сущности химических реакций и методам их осуществления . Одним из основных принципов построения программы является принцип доступности . Экспериментальные данные, полученные учащимися при выполнении количественных опытов, позволяют учащимся самостоятельно делать выводы, выявлять закономерности . Подходы, заложенные в содержание программы курса, создают необходимые условия для системного усвоения учащимися основ науки, для обеспечения развивающего и воспитывающего воздействия обучения на личность учащегося</w:t>
      </w:r>
      <w:proofErr w:type="gramStart"/>
      <w:r w:rsidRPr="00A837B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A837B9">
        <w:rPr>
          <w:rFonts w:ascii="Times New Roman" w:hAnsi="Times New Roman" w:cs="Times New Roman"/>
          <w:sz w:val="24"/>
          <w:szCs w:val="24"/>
        </w:rPr>
        <w:t xml:space="preserve"> Формируемые знания должны стать основой системы убеждений школьника, центральным ядром его научного мировоззрения .</w:t>
      </w:r>
    </w:p>
    <w:p w:rsidR="00CC0429" w:rsidRDefault="00CC0429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02768" w:rsidRDefault="00B02768" w:rsidP="00B02768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08A5">
        <w:rPr>
          <w:rFonts w:ascii="Times New Roman" w:hAnsi="Times New Roman" w:cs="Times New Roman"/>
          <w:b/>
          <w:sz w:val="28"/>
          <w:szCs w:val="28"/>
        </w:rPr>
        <w:t>Цели и особенности изучения учебного предмета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К направлению первостепенной значимости при реализации образовательных функций предмета «Химия» традиционно относят формирование знаний основ химической науки как области современного естествознания, практической деятельности человека и как одного из компонентов мировой культуры. </w:t>
      </w:r>
      <w:proofErr w:type="gramStart"/>
      <w:r w:rsidRPr="00883BA7">
        <w:rPr>
          <w:rFonts w:ascii="Times New Roman" w:hAnsi="Times New Roman" w:cs="Times New Roman"/>
          <w:sz w:val="24"/>
          <w:szCs w:val="24"/>
        </w:rPr>
        <w:t>Задача предмета состоит в формировании системы химических знаний — важнейших фактов, понятий, законов и теоретических положений, доступных обобщений мировоззренческого характера, языка науки, знаний о научных методах изучения веществ и химических реакций, а также в формировании и развитии умений и способов деятельности, связанных с планированием, наблюдением и проведением химического эксперимента, соблюдением правил безопасного обращения с веществами в повседневной жизни.</w:t>
      </w:r>
      <w:proofErr w:type="gramEnd"/>
      <w:r w:rsidRPr="00883BA7">
        <w:rPr>
          <w:rFonts w:ascii="Times New Roman" w:hAnsi="Times New Roman" w:cs="Times New Roman"/>
          <w:sz w:val="24"/>
          <w:szCs w:val="24"/>
        </w:rPr>
        <w:t xml:space="preserve"> Наряду с этим цели изучения предмета в программе уточнены и скорректированы с учётом новых приоритетов в системе основного общего образования. Сегодня в образовании особо значимой признаётся направленность обучения на развитие и саморазвитие личности, </w:t>
      </w:r>
      <w:r w:rsidRPr="00883BA7">
        <w:rPr>
          <w:rFonts w:ascii="Times New Roman" w:hAnsi="Times New Roman" w:cs="Times New Roman"/>
          <w:sz w:val="24"/>
          <w:szCs w:val="24"/>
        </w:rPr>
        <w:lastRenderedPageBreak/>
        <w:t xml:space="preserve">формирование её интеллекта и общей культуры. Обучение умению учиться и продолжать своё образование самостоятельно становится одной из важнейших функций учебных предметов. 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В связи с этим при изучении предмета в основной школе доминирующее значение приобрели такие цели, как:     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формирование интеллектуально развитой личности, готовой к самообразованию, сотрудничеству, самостоятельному принятию решений, способной адаптироваться к быстро меняющимся условиям жизни; 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направленность обучения на систематическое приобщение учащихся к самостоятельной познавательной деятельности, научным методам познания, формирующим мотивацию и развитие способностей к химии; </w:t>
      </w:r>
    </w:p>
    <w:p w:rsidR="00B02768" w:rsidRPr="00883BA7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обеспечение условий, способствующих приобретению </w:t>
      </w:r>
      <w:proofErr w:type="gramStart"/>
      <w:r w:rsidRPr="00883BA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883BA7">
        <w:rPr>
          <w:rFonts w:ascii="Times New Roman" w:hAnsi="Times New Roman" w:cs="Times New Roman"/>
          <w:sz w:val="24"/>
          <w:szCs w:val="24"/>
        </w:rPr>
        <w:t xml:space="preserve"> опыта разнообразной деятельности, познания и самопознания, ключевых навыков (ключевых компетенций), имеющих универсальное значение для различных видов деятельности; 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формирование умений объяснять и оценивать явления окружающего мира на основании знаний и опыта, полученных при изучении химии; 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формирование у обучающихся гуманистических отношений,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среды; 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>• развитие мотивации к обучению, способностей к самоконтролю и самовоспитанию на основе усвоения общечеловеческих ценностей, готовности к осознанному выбору профиля и направленности дальнейшего обучения.</w:t>
      </w:r>
    </w:p>
    <w:p w:rsidR="00CC0429" w:rsidRPr="00932EDA" w:rsidRDefault="00CC0429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02768" w:rsidRPr="00303C21" w:rsidRDefault="00B02768" w:rsidP="00B02768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3C21">
        <w:rPr>
          <w:rFonts w:ascii="Times New Roman" w:hAnsi="Times New Roman" w:cs="Times New Roman"/>
          <w:b/>
          <w:sz w:val="28"/>
          <w:szCs w:val="28"/>
        </w:rPr>
        <w:t>Место учебного предмета «Химия» в учебном плане</w:t>
      </w:r>
    </w:p>
    <w:p w:rsidR="00B02768" w:rsidRDefault="00B02768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3C21">
        <w:rPr>
          <w:rFonts w:ascii="Times New Roman" w:hAnsi="Times New Roman" w:cs="Times New Roman"/>
          <w:sz w:val="24"/>
          <w:szCs w:val="24"/>
        </w:rPr>
        <w:t>В системе общего образования «Химия» признана обязательным учебным предметом, который входит в состав предметной области «</w:t>
      </w:r>
      <w:proofErr w:type="spellStart"/>
      <w:proofErr w:type="gramStart"/>
      <w:r w:rsidRPr="00303C21">
        <w:rPr>
          <w:rFonts w:ascii="Times New Roman" w:hAnsi="Times New Roman" w:cs="Times New Roman"/>
          <w:sz w:val="24"/>
          <w:szCs w:val="24"/>
        </w:rPr>
        <w:t>Естественно-научные</w:t>
      </w:r>
      <w:proofErr w:type="spellEnd"/>
      <w:proofErr w:type="gramEnd"/>
      <w:r w:rsidRPr="00303C21">
        <w:rPr>
          <w:rFonts w:ascii="Times New Roman" w:hAnsi="Times New Roman" w:cs="Times New Roman"/>
          <w:sz w:val="24"/>
          <w:szCs w:val="24"/>
        </w:rPr>
        <w:t xml:space="preserve"> предметы». Учебным планом на её изучение отведено </w:t>
      </w:r>
      <w:r w:rsidR="00782427">
        <w:rPr>
          <w:rFonts w:ascii="Times New Roman" w:hAnsi="Times New Roman" w:cs="Times New Roman"/>
          <w:sz w:val="24"/>
          <w:szCs w:val="24"/>
        </w:rPr>
        <w:t>69</w:t>
      </w:r>
      <w:r w:rsidRPr="00303C21">
        <w:rPr>
          <w:rFonts w:ascii="Times New Roman" w:hAnsi="Times New Roman" w:cs="Times New Roman"/>
          <w:sz w:val="24"/>
          <w:szCs w:val="24"/>
        </w:rPr>
        <w:t xml:space="preserve"> учебных часов — по </w:t>
      </w:r>
      <w:r w:rsidR="00782427">
        <w:rPr>
          <w:rFonts w:ascii="Times New Roman" w:hAnsi="Times New Roman" w:cs="Times New Roman"/>
          <w:sz w:val="24"/>
          <w:szCs w:val="24"/>
        </w:rPr>
        <w:t>1</w:t>
      </w:r>
      <w:r w:rsidRPr="00303C21">
        <w:rPr>
          <w:rFonts w:ascii="Times New Roman" w:hAnsi="Times New Roman" w:cs="Times New Roman"/>
          <w:sz w:val="24"/>
          <w:szCs w:val="24"/>
        </w:rPr>
        <w:t xml:space="preserve"> ч в неделю в </w:t>
      </w:r>
      <w:r w:rsidR="00782427">
        <w:rPr>
          <w:rFonts w:ascii="Times New Roman" w:hAnsi="Times New Roman" w:cs="Times New Roman"/>
          <w:sz w:val="24"/>
          <w:szCs w:val="24"/>
        </w:rPr>
        <w:t>10</w:t>
      </w:r>
      <w:r w:rsidRPr="00303C21">
        <w:rPr>
          <w:rFonts w:ascii="Times New Roman" w:hAnsi="Times New Roman" w:cs="Times New Roman"/>
          <w:sz w:val="24"/>
          <w:szCs w:val="24"/>
        </w:rPr>
        <w:t xml:space="preserve"> и </w:t>
      </w:r>
      <w:r w:rsidR="00782427">
        <w:rPr>
          <w:rFonts w:ascii="Times New Roman" w:hAnsi="Times New Roman" w:cs="Times New Roman"/>
          <w:sz w:val="24"/>
          <w:szCs w:val="24"/>
        </w:rPr>
        <w:t>11</w:t>
      </w:r>
      <w:r w:rsidRPr="00303C21">
        <w:rPr>
          <w:rFonts w:ascii="Times New Roman" w:hAnsi="Times New Roman" w:cs="Times New Roman"/>
          <w:sz w:val="24"/>
          <w:szCs w:val="24"/>
        </w:rPr>
        <w:t xml:space="preserve"> классах соответственно.</w:t>
      </w:r>
    </w:p>
    <w:p w:rsidR="00CC0429" w:rsidRDefault="00CC0429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C0429" w:rsidRDefault="00CC0429" w:rsidP="00CC042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1C5E">
        <w:rPr>
          <w:rFonts w:ascii="Times New Roman" w:hAnsi="Times New Roman" w:cs="Times New Roman"/>
          <w:b/>
          <w:sz w:val="28"/>
          <w:szCs w:val="28"/>
        </w:rPr>
        <w:t>Содержание образования по годам обучения</w:t>
      </w:r>
    </w:p>
    <w:p w:rsidR="00CC0429" w:rsidRDefault="00CC0429" w:rsidP="00CC042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22A38">
        <w:rPr>
          <w:rFonts w:ascii="Times New Roman" w:hAnsi="Times New Roman" w:cs="Times New Roman"/>
          <w:sz w:val="24"/>
          <w:szCs w:val="24"/>
        </w:rPr>
        <w:t xml:space="preserve">(практическая часть учебного содержания предмета усилена </w:t>
      </w:r>
      <w:proofErr w:type="spellStart"/>
      <w:r w:rsidRPr="00D22A38">
        <w:rPr>
          <w:rFonts w:ascii="Times New Roman" w:hAnsi="Times New Roman" w:cs="Times New Roman"/>
          <w:sz w:val="24"/>
          <w:szCs w:val="24"/>
        </w:rPr>
        <w:t>материальнотехнической</w:t>
      </w:r>
      <w:proofErr w:type="spellEnd"/>
      <w:r w:rsidRPr="00D22A38">
        <w:rPr>
          <w:rFonts w:ascii="Times New Roman" w:hAnsi="Times New Roman" w:cs="Times New Roman"/>
          <w:sz w:val="24"/>
          <w:szCs w:val="24"/>
        </w:rPr>
        <w:t xml:space="preserve"> базой центра «Точка роста» / детского технопарка «</w:t>
      </w:r>
      <w:proofErr w:type="spellStart"/>
      <w:r w:rsidRPr="00D22A38">
        <w:rPr>
          <w:rFonts w:ascii="Times New Roman" w:hAnsi="Times New Roman" w:cs="Times New Roman"/>
          <w:sz w:val="24"/>
          <w:szCs w:val="24"/>
        </w:rPr>
        <w:t>Кванториум</w:t>
      </w:r>
      <w:proofErr w:type="spellEnd"/>
      <w:r w:rsidRPr="00D22A38">
        <w:rPr>
          <w:rFonts w:ascii="Times New Roman" w:hAnsi="Times New Roman" w:cs="Times New Roman"/>
          <w:sz w:val="24"/>
          <w:szCs w:val="24"/>
        </w:rPr>
        <w:t>», используемого для реализации образовательных програ</w:t>
      </w:r>
      <w:r>
        <w:rPr>
          <w:rFonts w:ascii="Times New Roman" w:hAnsi="Times New Roman" w:cs="Times New Roman"/>
          <w:sz w:val="24"/>
          <w:szCs w:val="24"/>
        </w:rPr>
        <w:t>мм в рамках преподавания химии).</w:t>
      </w:r>
    </w:p>
    <w:p w:rsidR="00CC0429" w:rsidRDefault="00CC0429" w:rsidP="00CC042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C0429" w:rsidRDefault="00AC3668" w:rsidP="00CC042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10 КЛАСС</w:t>
      </w:r>
    </w:p>
    <w:p w:rsidR="00AC3668" w:rsidRPr="00AC3668" w:rsidRDefault="00AC3668" w:rsidP="00AC3668">
      <w:pPr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93D25">
        <w:rPr>
          <w:rFonts w:ascii="Times New Roman" w:hAnsi="Times New Roman" w:cs="Times New Roman"/>
          <w:b/>
          <w:i/>
          <w:sz w:val="24"/>
          <w:szCs w:val="24"/>
        </w:rPr>
        <w:t>Введение (2 ч)</w:t>
      </w:r>
    </w:p>
    <w:p w:rsidR="00AC3668" w:rsidRDefault="00AC3668" w:rsidP="00AC3668">
      <w:pPr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sz w:val="24"/>
          <w:szCs w:val="24"/>
        </w:rPr>
        <w:t>Органическая химия – химия соединений углерода. Органические вещества, их свойства и отличия от веществ неорганических. Группы природных и синтетических соединений.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Основные положения теории А. М. Бутлерова. Гомологи. Гомологический ряд. Группы природных, искусственных и синтетических соединений.</w:t>
      </w:r>
    </w:p>
    <w:p w:rsidR="00AC3668" w:rsidRDefault="00AC3668" w:rsidP="00AC3668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b/>
          <w:i/>
          <w:sz w:val="24"/>
          <w:szCs w:val="24"/>
        </w:rPr>
        <w:t>Углеводороды и их природные источники (11 ч)</w:t>
      </w:r>
    </w:p>
    <w:p w:rsidR="00AC3668" w:rsidRPr="004551B6" w:rsidRDefault="00AC3668" w:rsidP="00AC3668">
      <w:pPr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sz w:val="24"/>
          <w:szCs w:val="24"/>
        </w:rPr>
        <w:t xml:space="preserve">Природный газ. Углеводороды. Предельные углеводороды –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алканы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. Общая формула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алканов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, правила составления названий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алканов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>. Международная номенклатура ИЮПАК.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 xml:space="preserve">Физические свойства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алканов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, их зависимость от состава их строения. Химические свойства: горение, галогенирование и дегидрирование. Получение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алканов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 из природного газа и нефти. Применение.  </w:t>
      </w:r>
    </w:p>
    <w:p w:rsidR="00AC3668" w:rsidRDefault="00AC3668" w:rsidP="00AC3668">
      <w:pPr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sz w:val="24"/>
          <w:szCs w:val="24"/>
        </w:rPr>
        <w:lastRenderedPageBreak/>
        <w:t xml:space="preserve">Непредельные углеводороды. Этилен – понятие о </w:t>
      </w:r>
      <w:proofErr w:type="gramStart"/>
      <w:r w:rsidRPr="004551B6">
        <w:rPr>
          <w:rFonts w:ascii="Times New Roman" w:hAnsi="Times New Roman" w:cs="Times New Roman"/>
          <w:sz w:val="24"/>
          <w:szCs w:val="24"/>
        </w:rPr>
        <w:t>π-</w:t>
      </w:r>
      <w:proofErr w:type="gramEnd"/>
      <w:r w:rsidRPr="004551B6">
        <w:rPr>
          <w:rFonts w:ascii="Times New Roman" w:hAnsi="Times New Roman" w:cs="Times New Roman"/>
          <w:sz w:val="24"/>
          <w:szCs w:val="24"/>
        </w:rPr>
        <w:t xml:space="preserve">связи. Общая формула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алкенов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, характеристика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алкенов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. Правила названия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алкенов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 по международной номенклатуре. Виды изомерии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алкенов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 xml:space="preserve">Физические свойства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алкенов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>. Химические свойства на примере этилена: реакции присоединения, качественные реакции на двойную связь. Реакции полимеризации и полиэтилен. Получение этилена и его применение.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Алкадиены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>. Бутадиен-1,3. Химические свойства: реакции присоединения, полимеризации. Каучук бутадиеновый. Получение синтетического каучука бутадиенового метода Лебедева.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Алкины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. Ацетилен. Общая формула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алкинов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>, правила называния по международной номенклатуре. Виды изомерии, получение ацетилена и его применение.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 xml:space="preserve">Физические свойства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алкинов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 на примере ацетилена. Качественные реакции на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алкины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>. Поливинилхлорид, его свойства и применение.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 xml:space="preserve">Ароматические углеводороды на примере бензола. Состав молекулы, структурные формулы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Кекуле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4551B6">
        <w:rPr>
          <w:rFonts w:ascii="Times New Roman" w:hAnsi="Times New Roman" w:cs="Times New Roman"/>
          <w:sz w:val="24"/>
          <w:szCs w:val="24"/>
        </w:rPr>
        <w:t>современная</w:t>
      </w:r>
      <w:proofErr w:type="gramEnd"/>
      <w:r w:rsidRPr="004551B6">
        <w:rPr>
          <w:rFonts w:ascii="Times New Roman" w:hAnsi="Times New Roman" w:cs="Times New Roman"/>
          <w:sz w:val="24"/>
          <w:szCs w:val="24"/>
        </w:rPr>
        <w:t>. Получение и свойства бензола. Применение бензола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4551B6">
        <w:rPr>
          <w:rFonts w:ascii="Times New Roman" w:hAnsi="Times New Roman" w:cs="Times New Roman"/>
          <w:sz w:val="24"/>
          <w:szCs w:val="24"/>
        </w:rPr>
        <w:t>Природные источники углеводородов, их переработка. Перегонка и крекинг нефти. Бензин: октановое число бензинов.  Фракционная перегонка, или ректификация.  Генетическая связь углеводородов. Установление причинно-следственной связи между строением, свойствами и применением. Схемы генетической связи углеводородов.</w:t>
      </w:r>
    </w:p>
    <w:p w:rsidR="00D276DD" w:rsidRDefault="00D276DD" w:rsidP="00D276D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b/>
          <w:i/>
          <w:sz w:val="24"/>
          <w:szCs w:val="24"/>
        </w:rPr>
        <w:t>Кислоро</w:t>
      </w:r>
      <w:proofErr w:type="gramStart"/>
      <w:r w:rsidRPr="004551B6">
        <w:rPr>
          <w:rFonts w:ascii="Times New Roman" w:hAnsi="Times New Roman" w:cs="Times New Roman"/>
          <w:b/>
          <w:i/>
          <w:sz w:val="24"/>
          <w:szCs w:val="24"/>
        </w:rPr>
        <w:t>д-</w:t>
      </w:r>
      <w:proofErr w:type="gramEnd"/>
      <w:r w:rsidRPr="004551B6">
        <w:rPr>
          <w:rFonts w:ascii="Times New Roman" w:hAnsi="Times New Roman" w:cs="Times New Roman"/>
          <w:b/>
          <w:i/>
          <w:sz w:val="24"/>
          <w:szCs w:val="24"/>
        </w:rPr>
        <w:t xml:space="preserve"> и азотсодержащие органические соединения и их природные источники(18 ч)</w:t>
      </w:r>
    </w:p>
    <w:p w:rsidR="00AC3668" w:rsidRDefault="00D276DD" w:rsidP="00D276DD">
      <w:pPr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sz w:val="24"/>
          <w:szCs w:val="24"/>
        </w:rPr>
        <w:t>Функциональная гидроксильная группа. Предельные одноатомные спирты. Изомерия и номенклатура спиртов. Применение и получение спиртов. Получение этанола из этилена и глюкозы.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Химические свойства спиртов: горение, взаимодействие с натрием, дегидратация (внутримолекулярная и межмолекулярная), окисление в альдегиды, реакция этерификации. Физиологическое действие спиртов на организм человека.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Многоатомные спирты на примере глицерина. Качественная реакция на глицерин. Применение многоатомных и одноатомных спиртов.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Состав молекулы. Взаимное влияние атома в молекуле фенола; его химические свойства. Получение фенола из каменного угля. Коксование каменного угля. Применение фенола. Охрана окружающей среды от фенола.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Альдегиды и кетоны. Ацетон. Получение альдегидов: окисление спиртов. Формальдегид. Уксусный альдегид. Химические свойства альдегидов: качественные реакции, гидрирование.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 xml:space="preserve">Карбоксильная группа. Карбоновые кислоты. Предельные одноосновные карбоновые кислоты. Непредельные карбоновые кислоты: </w:t>
      </w:r>
      <w:proofErr w:type="gramStart"/>
      <w:r w:rsidRPr="004551B6">
        <w:rPr>
          <w:rFonts w:ascii="Times New Roman" w:hAnsi="Times New Roman" w:cs="Times New Roman"/>
          <w:sz w:val="24"/>
          <w:szCs w:val="24"/>
        </w:rPr>
        <w:t>олеиновая</w:t>
      </w:r>
      <w:proofErr w:type="gramEnd"/>
      <w:r w:rsidRPr="004551B6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линолевая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>. Муравьиная и уксусная кислоты.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 xml:space="preserve">Физические свойства карбоновых кислот. Химические свойства карбоновых кислот: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общекислотные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 xml:space="preserve"> и специфические. Высшие карбоновые кислоты – стеариновая и пальмитиновая, их соли – мыла.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Сложные эфиры: нахождение в природе и применение. Реакция этерификации. Жиры. Химические свойства жиров: гидрирование растительных масел, гидролиз, омыление.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 xml:space="preserve">Углеводы, их классификация. Состав и строение глюкозы. Глюкоза – </w:t>
      </w:r>
      <w:proofErr w:type="spellStart"/>
      <w:r w:rsidRPr="004551B6">
        <w:rPr>
          <w:rFonts w:ascii="Times New Roman" w:hAnsi="Times New Roman" w:cs="Times New Roman"/>
          <w:sz w:val="24"/>
          <w:szCs w:val="24"/>
        </w:rPr>
        <w:t>альдегидоспирт</w:t>
      </w:r>
      <w:proofErr w:type="spellEnd"/>
      <w:r w:rsidRPr="004551B6">
        <w:rPr>
          <w:rFonts w:ascii="Times New Roman" w:hAnsi="Times New Roman" w:cs="Times New Roman"/>
          <w:sz w:val="24"/>
          <w:szCs w:val="24"/>
        </w:rPr>
        <w:t>, ее химические свойства. Применение глюкозы. Фруктоза.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Дисахариды: сахароза, лактоза и мальтоза. Полисахариды: крахмал и целлюлоза. Реакция поликонденсации. Качественная реакция на крахмал.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Генетическая связь между классами органических соединений. Идентификация органических соединений. Расчеты по уравнениям реакций.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Амины. Строение молекул. Аминогруппа. Классификация аминов. Физические и химические свойства аминов. Анилин. Получение и применение анилина.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 xml:space="preserve">Аминокислоты. Химические свойства аминокислот: взаимодействие с кислотами, основаниями, спиртами, реакция </w:t>
      </w:r>
      <w:r w:rsidRPr="004551B6">
        <w:rPr>
          <w:rFonts w:ascii="Times New Roman" w:hAnsi="Times New Roman" w:cs="Times New Roman"/>
          <w:sz w:val="24"/>
          <w:szCs w:val="24"/>
        </w:rPr>
        <w:lastRenderedPageBreak/>
        <w:t>поликонденсации. Пептидная связь. Применение аминокислот. Белки, их структура. Химические свойства белков: денатурация, гидролиз, качественные реакции. Биологические функции белков. Нуклеиновые кислоты: ДНК, РНК, их функции. Биотехнология. Генная инженерия.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1B6">
        <w:rPr>
          <w:rFonts w:ascii="Times New Roman" w:hAnsi="Times New Roman" w:cs="Times New Roman"/>
          <w:sz w:val="24"/>
          <w:szCs w:val="24"/>
        </w:rPr>
        <w:t>Генетическая связь между классами органических веществ. Закрепление знаний по теме. Решение расчетных задач.</w:t>
      </w:r>
    </w:p>
    <w:p w:rsidR="00D276DD" w:rsidRDefault="00D276DD" w:rsidP="00D276D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b/>
          <w:i/>
          <w:sz w:val="24"/>
          <w:szCs w:val="24"/>
        </w:rPr>
        <w:t>Искусственные и синтетические полимеры (2 ч)</w:t>
      </w:r>
    </w:p>
    <w:p w:rsidR="00D276DD" w:rsidRDefault="00D276DD" w:rsidP="00D276DD">
      <w:pPr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sz w:val="24"/>
          <w:szCs w:val="24"/>
        </w:rPr>
        <w:t>Синтетические полимеры. Структура макромолекул полимеров: линейная, разветвленная и пространственная. Полиэтилен. Полипропилен. Синтетические волокна. Структура синтетических волокон. Синтетические каучуки: общего и специального назначения. Термореактивные и термопластические полимеры.</w:t>
      </w:r>
    </w:p>
    <w:p w:rsidR="00D276DD" w:rsidRDefault="00D276DD" w:rsidP="00D276D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b/>
          <w:i/>
          <w:sz w:val="24"/>
          <w:szCs w:val="24"/>
        </w:rPr>
        <w:t>Заключение (2 ч)</w:t>
      </w:r>
    </w:p>
    <w:p w:rsidR="00D276DD" w:rsidRDefault="00D276DD" w:rsidP="00D276DD">
      <w:pPr>
        <w:jc w:val="both"/>
        <w:rPr>
          <w:rFonts w:ascii="Times New Roman" w:hAnsi="Times New Roman" w:cs="Times New Roman"/>
          <w:sz w:val="24"/>
          <w:szCs w:val="24"/>
        </w:rPr>
      </w:pPr>
      <w:r w:rsidRPr="004551B6">
        <w:rPr>
          <w:rFonts w:ascii="Times New Roman" w:hAnsi="Times New Roman" w:cs="Times New Roman"/>
          <w:sz w:val="24"/>
          <w:szCs w:val="24"/>
        </w:rPr>
        <w:t>Повторение и закрепление знаний по темам: «Классы органических соединений», «Химические свойства органических соединений». Решение уравнений, экспериментальных задач. Подготовка к итоговой контрольной работе.</w:t>
      </w:r>
    </w:p>
    <w:p w:rsidR="002C461E" w:rsidRDefault="002C461E" w:rsidP="00D276D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461E" w:rsidRDefault="002C461E" w:rsidP="00D276D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11 КЛАСС</w:t>
      </w:r>
    </w:p>
    <w:p w:rsidR="002C461E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b/>
          <w:i/>
          <w:sz w:val="24"/>
          <w:szCs w:val="24"/>
        </w:rPr>
        <w:t>Строение вещества(11 ч).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 xml:space="preserve">Развитие представлений о строении атома. Модели строения атома. Элементарные частицы: протон, электрон, нейтрон. Энергетический уровень. </w:t>
      </w:r>
      <w:proofErr w:type="spellStart"/>
      <w:r w:rsidRPr="00FA2681">
        <w:rPr>
          <w:rFonts w:ascii="Times New Roman" w:hAnsi="Times New Roman" w:cs="Times New Roman"/>
          <w:sz w:val="24"/>
          <w:szCs w:val="24"/>
        </w:rPr>
        <w:t>Орбиталь</w:t>
      </w:r>
      <w:proofErr w:type="spellEnd"/>
      <w:r w:rsidRPr="00FA2681">
        <w:rPr>
          <w:rFonts w:ascii="Times New Roman" w:hAnsi="Times New Roman" w:cs="Times New Roman"/>
          <w:sz w:val="24"/>
          <w:szCs w:val="24"/>
        </w:rPr>
        <w:t>, электронные облака.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Открытие закона и создания периодической системы. Периодический закон в свете учения о строении атомов. Значение периодической системы и периоды системы Д.И Менделеева.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 xml:space="preserve">Катионы и анионы, ионные кристаллические решетки. </w:t>
      </w:r>
      <w:proofErr w:type="spellStart"/>
      <w:r w:rsidRPr="00FA2681">
        <w:rPr>
          <w:rFonts w:ascii="Times New Roman" w:hAnsi="Times New Roman" w:cs="Times New Roman"/>
          <w:sz w:val="24"/>
          <w:szCs w:val="24"/>
        </w:rPr>
        <w:t>Электроотрицательность</w:t>
      </w:r>
      <w:proofErr w:type="spellEnd"/>
      <w:r w:rsidRPr="00FA2681">
        <w:rPr>
          <w:rFonts w:ascii="Times New Roman" w:hAnsi="Times New Roman" w:cs="Times New Roman"/>
          <w:sz w:val="24"/>
          <w:szCs w:val="24"/>
        </w:rPr>
        <w:t>, полярная и неполярная ковалентная связи. Обменный и донорно-обменный механизм образования ковалентной связи. Молекулярные и атомные кристаллические решетки.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Особенности строения атомов металла. Металлическая химическая связь, металлическая кристаллическая решетка. Межмолекулярная и внутримолекулярная водородная связи.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Полимеры природные, искусственные и синтетические. Пластмассы, волокна, каучуки и неорганические полимеры, их представители. Получение и применение полимеров.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 xml:space="preserve">Особенности строения газов. Молярный объем газов. Смеси газов – воздух, природный газ. </w:t>
      </w:r>
      <w:proofErr w:type="gramStart"/>
      <w:r w:rsidRPr="00FA2681">
        <w:rPr>
          <w:rFonts w:ascii="Times New Roman" w:hAnsi="Times New Roman" w:cs="Times New Roman"/>
          <w:sz w:val="24"/>
          <w:szCs w:val="24"/>
        </w:rPr>
        <w:t xml:space="preserve">Представители газообразных веществ: водород, кислород, углекислый газ, и т.д. их получение, собирание, распознавание. </w:t>
      </w:r>
      <w:proofErr w:type="gramEnd"/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Вода, ее биологическая роль. Круговорот воды в природе. Применение воды в промышленности, сельском хозяйстве и в быту. Жесткость воды. Временная и постоянная жесткость воды и способы ее устранения. Кислые соли. Минеральные воды. Жидкие кристаллы, их использование.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Кристаллические и аморфные вещества. Применение аморфных веществ. Относительность некоторых химических понятий.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 xml:space="preserve">Дисперсные системы. Классификация дисперсных систем по агрегатному состоянию. Эмульсии, суспензии, аэрозоли, гели, золи, коагуляция, </w:t>
      </w:r>
      <w:proofErr w:type="spellStart"/>
      <w:r w:rsidRPr="00FA2681">
        <w:rPr>
          <w:rFonts w:ascii="Times New Roman" w:hAnsi="Times New Roman" w:cs="Times New Roman"/>
          <w:sz w:val="24"/>
          <w:szCs w:val="24"/>
        </w:rPr>
        <w:t>синерезис</w:t>
      </w:r>
      <w:proofErr w:type="spellEnd"/>
      <w:r w:rsidRPr="00FA2681">
        <w:rPr>
          <w:rFonts w:ascii="Times New Roman" w:hAnsi="Times New Roman" w:cs="Times New Roman"/>
          <w:sz w:val="24"/>
          <w:szCs w:val="24"/>
        </w:rPr>
        <w:t>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lastRenderedPageBreak/>
        <w:t>Закон постоянства состава веществ. Массовая и объемная доля компонентов смеси. Массовая доля растворенного вещества, примесей, продукта реакции. Молярная концентрация.</w:t>
      </w:r>
    </w:p>
    <w:p w:rsidR="002C461E" w:rsidRDefault="002C461E" w:rsidP="002C461E">
      <w:pPr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Повторение и закрепление знаний по теме, решение экспериментальных задач на нахождение массовой и объемной доли вещества в компонентах смеси. Решение уравнений реакций с различными типами химической связи. Подготовка к контрольной работе.</w:t>
      </w:r>
    </w:p>
    <w:p w:rsidR="002C461E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b/>
          <w:i/>
          <w:sz w:val="24"/>
          <w:szCs w:val="24"/>
        </w:rPr>
        <w:t>Химические реакции(</w:t>
      </w:r>
      <w:r>
        <w:rPr>
          <w:rFonts w:ascii="Times New Roman" w:hAnsi="Times New Roman" w:cs="Times New Roman"/>
          <w:b/>
          <w:i/>
          <w:sz w:val="24"/>
          <w:szCs w:val="24"/>
        </w:rPr>
        <w:t>8</w:t>
      </w:r>
      <w:r w:rsidRPr="00FA2681">
        <w:rPr>
          <w:rFonts w:ascii="Times New Roman" w:hAnsi="Times New Roman" w:cs="Times New Roman"/>
          <w:b/>
          <w:i/>
          <w:sz w:val="24"/>
          <w:szCs w:val="24"/>
        </w:rPr>
        <w:t>ч)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 xml:space="preserve">Химические реакции или химические явления. Аллотропия. </w:t>
      </w:r>
      <w:proofErr w:type="spellStart"/>
      <w:r w:rsidRPr="00FA2681">
        <w:rPr>
          <w:rFonts w:ascii="Times New Roman" w:hAnsi="Times New Roman" w:cs="Times New Roman"/>
          <w:sz w:val="24"/>
          <w:szCs w:val="24"/>
        </w:rPr>
        <w:t>Аллотропные</w:t>
      </w:r>
      <w:proofErr w:type="spellEnd"/>
      <w:r w:rsidRPr="00FA2681">
        <w:rPr>
          <w:rFonts w:ascii="Times New Roman" w:hAnsi="Times New Roman" w:cs="Times New Roman"/>
          <w:sz w:val="24"/>
          <w:szCs w:val="24"/>
        </w:rPr>
        <w:t xml:space="preserve"> модификации углерода, серы, фосфора, олова и кислорода. Изомеры. Изомерия. Реакции изомеризации. Причины многообразия веществ: аллотропия и изомерия.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 xml:space="preserve">Реакции соединения, присоединения, замещения, реакции обмена. Правило </w:t>
      </w:r>
      <w:proofErr w:type="spellStart"/>
      <w:r w:rsidRPr="00FA2681">
        <w:rPr>
          <w:rFonts w:ascii="Times New Roman" w:hAnsi="Times New Roman" w:cs="Times New Roman"/>
          <w:sz w:val="24"/>
          <w:szCs w:val="24"/>
        </w:rPr>
        <w:t>Бертоле</w:t>
      </w:r>
      <w:proofErr w:type="spellEnd"/>
      <w:r w:rsidRPr="00FA2681">
        <w:rPr>
          <w:rFonts w:ascii="Times New Roman" w:hAnsi="Times New Roman" w:cs="Times New Roman"/>
          <w:sz w:val="24"/>
          <w:szCs w:val="24"/>
        </w:rPr>
        <w:t>. Экз</w:t>
      </w:r>
      <w:proofErr w:type="gramStart"/>
      <w:r w:rsidRPr="00FA2681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FA2681">
        <w:rPr>
          <w:rFonts w:ascii="Times New Roman" w:hAnsi="Times New Roman" w:cs="Times New Roman"/>
          <w:sz w:val="24"/>
          <w:szCs w:val="24"/>
        </w:rPr>
        <w:t xml:space="preserve"> и эндотермические реакции. Тепловой эффект химических реакций. Термохимические уравнения.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 xml:space="preserve">Скорость химической реакции. Гомогенные и гетерогенные реакции. Факторы, влияющие на скорость химической реакции. Правило Ван-Гоффа. Ферменты. Ингибиторы. Необратимые и обратимые реакции. Химическое равновесие. Принцип </w:t>
      </w:r>
      <w:proofErr w:type="spellStart"/>
      <w:r w:rsidRPr="00FA2681">
        <w:rPr>
          <w:rFonts w:ascii="Times New Roman" w:hAnsi="Times New Roman" w:cs="Times New Roman"/>
          <w:sz w:val="24"/>
          <w:szCs w:val="24"/>
        </w:rPr>
        <w:t>Ле</w:t>
      </w:r>
      <w:proofErr w:type="spellEnd"/>
      <w:r w:rsidRPr="00FA26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A2681">
        <w:rPr>
          <w:rFonts w:ascii="Times New Roman" w:hAnsi="Times New Roman" w:cs="Times New Roman"/>
          <w:sz w:val="24"/>
          <w:szCs w:val="24"/>
        </w:rPr>
        <w:t>Шателье</w:t>
      </w:r>
      <w:proofErr w:type="spellEnd"/>
      <w:r w:rsidRPr="00FA2681">
        <w:rPr>
          <w:rFonts w:ascii="Times New Roman" w:hAnsi="Times New Roman" w:cs="Times New Roman"/>
          <w:sz w:val="24"/>
          <w:szCs w:val="24"/>
        </w:rPr>
        <w:t>. Условия смещения равновесия. Выбор оптимальных условий.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 xml:space="preserve">Роль воды в превращении веществ. Классификация веществ по растворимости в воде: растворимые, малорастворимые и практически нерастворимые. Электролиты. Степень электролитической диссоциации. Гидролиз обратимый и необратимый. Гидролиз органических веществ, щелочной гидролиз жиров. 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Степень окисления. Определение степени окисления по формуле соединения. Окислительно-восстановительные реакции. Окислитель и восстановитель. Электролиз – как окислительно-восстановительный  процесс. Электролиз расплавов и растворов  на примере хлорида натрия. Практическое применение электролиза.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Решение экспериментальных задач по теме: реакции замещения, присоединения, гидролиз, окислительно-восстановительные реакции. Подготовка к проверочной работе.</w:t>
      </w:r>
    </w:p>
    <w:p w:rsidR="002C461E" w:rsidRDefault="002C461E" w:rsidP="002C461E">
      <w:pPr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Решение экспериментальных задач по теме: химическое равновесие, обратимые и необратимые реакции, электролитическая диссоциация. Подготовка к проверочной работе.</w:t>
      </w:r>
    </w:p>
    <w:p w:rsidR="002C461E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b/>
          <w:i/>
          <w:sz w:val="24"/>
          <w:szCs w:val="24"/>
        </w:rPr>
        <w:t>Вещества и их свойства (9 ч)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Взаимодействие металлов с неметаллами, водой, растворами кислот и солей. Электрохимический ряд напряжений металлов. Взаимодействие металлов с органическими веществами.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Коррозия металлов, ее виды. Способы защиты от коррозии.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Физические свойства неметаллов. Окислительные и восстановительные свойства неметаллов. Сравнительная характеристика галогенов как наиболее типичных представителей неметаллов.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Классификация кислот. Химические свойства кислот. Особые свойства азотной и серной кислот. Получение и применение кислот.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Основания, их классификация. Химические свойства оснований. Решение химических уравнений взаимодействия оснований с другими химическими элементами.</w:t>
      </w:r>
    </w:p>
    <w:p w:rsidR="002C461E" w:rsidRPr="00FA2681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lastRenderedPageBreak/>
        <w:t xml:space="preserve">Классификация солей: </w:t>
      </w:r>
      <w:proofErr w:type="gramStart"/>
      <w:r w:rsidRPr="00FA2681">
        <w:rPr>
          <w:rFonts w:ascii="Times New Roman" w:hAnsi="Times New Roman" w:cs="Times New Roman"/>
          <w:sz w:val="24"/>
          <w:szCs w:val="24"/>
        </w:rPr>
        <w:t>средние</w:t>
      </w:r>
      <w:proofErr w:type="gramEnd"/>
      <w:r w:rsidRPr="00FA2681">
        <w:rPr>
          <w:rFonts w:ascii="Times New Roman" w:hAnsi="Times New Roman" w:cs="Times New Roman"/>
          <w:sz w:val="24"/>
          <w:szCs w:val="24"/>
        </w:rPr>
        <w:t>, кислые, основные. Химические свойства солей. Представители солей и их значение. Качественные реакции на катионы и анионы.</w:t>
      </w:r>
    </w:p>
    <w:p w:rsidR="002C461E" w:rsidRDefault="002C461E" w:rsidP="002C461E">
      <w:pPr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Понятие о генетической связи и генетических рядах. Генетический ряд металла. Генетический ряд неметалла. Особенности генетического ряда в органической химии.</w:t>
      </w:r>
    </w:p>
    <w:p w:rsidR="002C461E" w:rsidRDefault="002C461E" w:rsidP="002C461E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b/>
          <w:i/>
          <w:sz w:val="24"/>
          <w:szCs w:val="24"/>
        </w:rPr>
        <w:t>Заключение (6 ч)</w:t>
      </w:r>
    </w:p>
    <w:p w:rsidR="002C461E" w:rsidRDefault="002C461E" w:rsidP="002C461E">
      <w:pPr>
        <w:jc w:val="both"/>
        <w:rPr>
          <w:rFonts w:ascii="Times New Roman" w:hAnsi="Times New Roman" w:cs="Times New Roman"/>
          <w:sz w:val="24"/>
          <w:szCs w:val="24"/>
        </w:rPr>
      </w:pPr>
      <w:r w:rsidRPr="00FA2681">
        <w:rPr>
          <w:rFonts w:ascii="Times New Roman" w:hAnsi="Times New Roman" w:cs="Times New Roman"/>
          <w:sz w:val="24"/>
          <w:szCs w:val="24"/>
        </w:rPr>
        <w:t>Решение экспериментальных задач. Закрепление пройденного материала. Подготовка к итоговой контрольной работе.</w:t>
      </w:r>
    </w:p>
    <w:p w:rsidR="00F4758F" w:rsidRDefault="00F4758F" w:rsidP="00F4758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Планируемые результаты освоения учебного предмета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2512E">
        <w:rPr>
          <w:rFonts w:ascii="Times New Roman" w:hAnsi="Times New Roman" w:cs="Times New Roman"/>
          <w:b/>
          <w:i/>
          <w:sz w:val="24"/>
          <w:szCs w:val="24"/>
        </w:rPr>
        <w:t xml:space="preserve">Личностные результаты </w:t>
      </w:r>
      <w:proofErr w:type="gramStart"/>
      <w:r w:rsidRPr="0032512E">
        <w:rPr>
          <w:rFonts w:ascii="Times New Roman" w:hAnsi="Times New Roman" w:cs="Times New Roman"/>
          <w:b/>
          <w:i/>
          <w:sz w:val="24"/>
          <w:szCs w:val="24"/>
        </w:rPr>
        <w:t>Обучающийся</w:t>
      </w:r>
      <w:proofErr w:type="gramEnd"/>
      <w:r w:rsidRPr="0032512E">
        <w:rPr>
          <w:rFonts w:ascii="Times New Roman" w:hAnsi="Times New Roman" w:cs="Times New Roman"/>
          <w:b/>
          <w:i/>
          <w:sz w:val="24"/>
          <w:szCs w:val="24"/>
        </w:rPr>
        <w:t xml:space="preserve"> получит возможность для формирования следующих личностных УУД: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b/>
          <w:i/>
          <w:sz w:val="24"/>
          <w:szCs w:val="24"/>
        </w:rPr>
        <w:t>•</w:t>
      </w:r>
      <w:r w:rsidRPr="0032512E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32512E">
        <w:rPr>
          <w:rFonts w:ascii="Times New Roman" w:hAnsi="Times New Roman" w:cs="Times New Roman"/>
          <w:sz w:val="24"/>
          <w:szCs w:val="24"/>
        </w:rPr>
        <w:t xml:space="preserve">определение мотивации изучения учебного материала;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оценивание усваиваемого учебного материала, исходя из социальных и личностных ценностей;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повышение своего образовательного уровня и уровня готовности к изучению основных исторических событий, связанных с развитием химии и общества;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знание правил поведения в чрезвычайных ситуациях;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оценивание социальной значимости профессий, связанных с химией;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владение правилами безопасного обращения с химическими веществами и оборудованием, проявление экологической культуры</w:t>
      </w:r>
      <w:proofErr w:type="gramStart"/>
      <w:r w:rsidRPr="0032512E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F4758F" w:rsidRDefault="00F4758F" w:rsidP="002C461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32512E">
        <w:rPr>
          <w:rFonts w:ascii="Times New Roman" w:hAnsi="Times New Roman" w:cs="Times New Roman"/>
          <w:b/>
          <w:i/>
          <w:sz w:val="24"/>
          <w:szCs w:val="24"/>
        </w:rPr>
        <w:t>Метапредметные</w:t>
      </w:r>
      <w:proofErr w:type="spellEnd"/>
      <w:r w:rsidRPr="0032512E">
        <w:rPr>
          <w:rFonts w:ascii="Times New Roman" w:hAnsi="Times New Roman" w:cs="Times New Roman"/>
          <w:b/>
          <w:i/>
          <w:sz w:val="24"/>
          <w:szCs w:val="24"/>
        </w:rPr>
        <w:t xml:space="preserve"> результаты </w:t>
      </w:r>
    </w:p>
    <w:p w:rsidR="00F4758F" w:rsidRPr="0032512E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4B1D">
        <w:rPr>
          <w:rFonts w:ascii="Times New Roman" w:hAnsi="Times New Roman" w:cs="Times New Roman"/>
          <w:b/>
          <w:sz w:val="24"/>
          <w:szCs w:val="24"/>
        </w:rPr>
        <w:t>Регулятивные</w:t>
      </w:r>
      <w:r w:rsidRPr="0032512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758F" w:rsidRPr="00814B1D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814B1D">
        <w:rPr>
          <w:rFonts w:ascii="Times New Roman" w:hAnsi="Times New Roman" w:cs="Times New Roman"/>
          <w:i/>
          <w:sz w:val="24"/>
          <w:szCs w:val="24"/>
        </w:rPr>
        <w:t>Обучающийся</w:t>
      </w:r>
      <w:proofErr w:type="gramEnd"/>
      <w:r w:rsidRPr="00814B1D">
        <w:rPr>
          <w:rFonts w:ascii="Times New Roman" w:hAnsi="Times New Roman" w:cs="Times New Roman"/>
          <w:i/>
          <w:sz w:val="24"/>
          <w:szCs w:val="24"/>
        </w:rPr>
        <w:t xml:space="preserve"> получит возможность для формирования следующих регулятивных УУД: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32512E">
        <w:rPr>
          <w:rFonts w:ascii="Times New Roman" w:hAnsi="Times New Roman" w:cs="Times New Roman"/>
          <w:sz w:val="24"/>
          <w:szCs w:val="24"/>
        </w:rPr>
        <w:t>целеполагание</w:t>
      </w:r>
      <w:proofErr w:type="spellEnd"/>
      <w:r w:rsidRPr="0032512E">
        <w:rPr>
          <w:rFonts w:ascii="Times New Roman" w:hAnsi="Times New Roman" w:cs="Times New Roman"/>
          <w:sz w:val="24"/>
          <w:szCs w:val="24"/>
        </w:rPr>
        <w:t xml:space="preserve">, включая постановку новых целей, преобразование практической задачи в познавательную, самостоятельный анализ условий достижения </w:t>
      </w:r>
      <w:proofErr w:type="gramStart"/>
      <w:r w:rsidRPr="0032512E">
        <w:rPr>
          <w:rFonts w:ascii="Times New Roman" w:hAnsi="Times New Roman" w:cs="Times New Roman"/>
          <w:sz w:val="24"/>
          <w:szCs w:val="24"/>
        </w:rPr>
        <w:t>цели</w:t>
      </w:r>
      <w:proofErr w:type="gramEnd"/>
      <w:r w:rsidRPr="0032512E">
        <w:rPr>
          <w:rFonts w:ascii="Times New Roman" w:hAnsi="Times New Roman" w:cs="Times New Roman"/>
          <w:sz w:val="24"/>
          <w:szCs w:val="24"/>
        </w:rPr>
        <w:t xml:space="preserve"> на основе учёта выделенных учителем ориентиров действия в новом учебном материале;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планирование пути достижения целей; 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32512E">
        <w:rPr>
          <w:rFonts w:ascii="Times New Roman" w:hAnsi="Times New Roman" w:cs="Times New Roman"/>
          <w:sz w:val="24"/>
          <w:szCs w:val="24"/>
        </w:rPr>
        <w:t>устанавление</w:t>
      </w:r>
      <w:proofErr w:type="spellEnd"/>
      <w:r w:rsidRPr="0032512E">
        <w:rPr>
          <w:rFonts w:ascii="Times New Roman" w:hAnsi="Times New Roman" w:cs="Times New Roman"/>
          <w:sz w:val="24"/>
          <w:szCs w:val="24"/>
        </w:rPr>
        <w:t xml:space="preserve"> целевых приоритетов, выделение альтернативных способов достижения цели и выбор наиболее эффективного способа; •</w:t>
      </w:r>
      <w:r w:rsidRPr="0032512E">
        <w:rPr>
          <w:rFonts w:ascii="Times New Roman" w:hAnsi="Times New Roman" w:cs="Times New Roman"/>
          <w:sz w:val="24"/>
          <w:szCs w:val="24"/>
        </w:rPr>
        <w:tab/>
        <w:t>умение самостоятельно контролировать своё время и управлять им;  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умение принимать решения в проблемной ситуации;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постановка учебных задач, составление плана и последовательности действий; 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организация рабочего места при выполнении химического эксперимента;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прогнозирование результатов обучения, оценивание усвоенного материала, оценка качества и уровня полученных знаний, коррекция плана и способа действия при необходимости</w:t>
      </w:r>
      <w:proofErr w:type="gramStart"/>
      <w:r w:rsidRPr="0032512E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32512E">
        <w:rPr>
          <w:rFonts w:ascii="Times New Roman" w:hAnsi="Times New Roman" w:cs="Times New Roman"/>
          <w:sz w:val="24"/>
          <w:szCs w:val="24"/>
        </w:rPr>
        <w:t xml:space="preserve"> Познавательные Обучающийся получит возможность для формирования следующих познавательных УУД: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поиск и выделение информации;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анализ условий и требований задачи, выбор, сопоставление и обоснование способа решения задачи;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выбор наиболее эффективных способов решения задачи в зависимости от конкретных условий;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выдвижение и обоснование гипотезы, выбор способа её проверки;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самостоятельное создание алгоритма деятельности при решении проблем творческого и поискового характера;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умения характеризовать вещества по составу, строению и свойствам;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описывание свойств: твёрдых, жидких, газообразных веществ, выделение их существенных признаков;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изображение состава простейших веществ с помощью химических формул и сущности химических реакций с помощью химических уравнений;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проведение наблюдений, описание признаков и условий течения химических реакций, выполнение химического эксперимента, выводы на основе анализа наблюдений за экспериментом, решение задач, получение химической информации из различных источников;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умение организовывать исследование с целью проверки гипотез;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умение делать умозаключения (индуктивное и по аналогии) и выводы;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умение объективно оценивать информацию о веществах и химических процессах, критически относи</w:t>
      </w:r>
      <w:r>
        <w:rPr>
          <w:rFonts w:ascii="Times New Roman" w:hAnsi="Times New Roman" w:cs="Times New Roman"/>
          <w:sz w:val="24"/>
          <w:szCs w:val="24"/>
        </w:rPr>
        <w:t>ться к псевдонаучной информации</w:t>
      </w:r>
      <w:r w:rsidRPr="0032512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4758F" w:rsidRPr="00814B1D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14B1D">
        <w:rPr>
          <w:rFonts w:ascii="Times New Roman" w:hAnsi="Times New Roman" w:cs="Times New Roman"/>
          <w:b/>
          <w:i/>
          <w:sz w:val="24"/>
          <w:szCs w:val="24"/>
        </w:rPr>
        <w:t xml:space="preserve">Коммуникативные </w:t>
      </w:r>
    </w:p>
    <w:p w:rsidR="00F4758F" w:rsidRPr="00890388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890388">
        <w:rPr>
          <w:rFonts w:ascii="Times New Roman" w:hAnsi="Times New Roman" w:cs="Times New Roman"/>
          <w:i/>
          <w:sz w:val="24"/>
          <w:szCs w:val="24"/>
        </w:rPr>
        <w:t>Обучающийся</w:t>
      </w:r>
      <w:proofErr w:type="gramEnd"/>
      <w:r w:rsidRPr="00890388">
        <w:rPr>
          <w:rFonts w:ascii="Times New Roman" w:hAnsi="Times New Roman" w:cs="Times New Roman"/>
          <w:i/>
          <w:sz w:val="24"/>
          <w:szCs w:val="24"/>
        </w:rPr>
        <w:t xml:space="preserve"> получит возможность для формирования следующих коммуникативных УУД: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полное и точное выражение своих мыслей в соответствии с задачами и условиями коммуникации;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адекватное использование речевых сре</w:t>
      </w:r>
      <w:proofErr w:type="gramStart"/>
      <w:r w:rsidRPr="0032512E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32512E">
        <w:rPr>
          <w:rFonts w:ascii="Times New Roman" w:hAnsi="Times New Roman" w:cs="Times New Roman"/>
          <w:sz w:val="24"/>
          <w:szCs w:val="24"/>
        </w:rPr>
        <w:t xml:space="preserve">я участия в дискуссии и аргументации своей позиции, умение представлять конкретное содержание с сообщением его в письменной и устной форме, определение способов взаимодействия, сотрудничество в поиске и сборе информации;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определение способов взаимодействия, сотрудничество в поиске и сборе информации, участие в диалоге, планирование общих способов работы, проявление уважительного отношения к другим учащимся;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описание содержания выполняемых действий с целью ориентировки в </w:t>
      </w:r>
      <w:proofErr w:type="spellStart"/>
      <w:r w:rsidRPr="0032512E">
        <w:rPr>
          <w:rFonts w:ascii="Times New Roman" w:hAnsi="Times New Roman" w:cs="Times New Roman"/>
          <w:sz w:val="24"/>
          <w:szCs w:val="24"/>
        </w:rPr>
        <w:t>предметнопрактической</w:t>
      </w:r>
      <w:proofErr w:type="spellEnd"/>
      <w:r w:rsidRPr="0032512E">
        <w:rPr>
          <w:rFonts w:ascii="Times New Roman" w:hAnsi="Times New Roman" w:cs="Times New Roman"/>
          <w:sz w:val="24"/>
          <w:szCs w:val="24"/>
        </w:rPr>
        <w:t xml:space="preserve"> деятельности;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умения учитывать разные мнения и стремиться к координации различных позиций в сотрудничестве; 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 xml:space="preserve">формулировать собственное мнение и позицию, аргументировать и координировать её с позициями партнёров в сотрудничестве при выработке общего решения в совместной деятельности; 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 xml:space="preserve">осуществлять взаимный контроль и оказывать в сотрудничестве необходимую взаимопомощь;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 xml:space="preserve">планировать общие способы работы; осуществлять контроль, коррекцию, оценку действий партнёра, уметь убеждать; 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 xml:space="preserve">использовать адекватные языковые средства для отображения своих чувств, мыслей, мотивов и потребностей; отображать в речи (описание, объяснение) содержание совершаемых действий, как в форме громкой социализированной речи, так и в форме внутренней речи; </w:t>
      </w:r>
    </w:p>
    <w:p w:rsidR="00F4758F" w:rsidRDefault="00F4758F" w:rsidP="00F475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>развивать коммуникативную компетенцию, используя средства устной и письменной коммуникации при работе с текстами учебника и дополнительной литературой, справочными таблицами, проявлять готовность к уважению иной точки зрения при обсуждении результатов выполненной работы.</w:t>
      </w:r>
    </w:p>
    <w:p w:rsidR="00F4758F" w:rsidRDefault="00F4758F" w:rsidP="002C461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0B1F" w:rsidRDefault="00260B1F" w:rsidP="00260B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Предметными результатами изучения предмета «Химия» в 10 классе являются следующие умения:</w:t>
      </w:r>
    </w:p>
    <w:p w:rsidR="00260B1F" w:rsidRPr="00D94C7B" w:rsidRDefault="00260B1F" w:rsidP="00260B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1. В познавательной сфере:</w:t>
      </w:r>
    </w:p>
    <w:p w:rsidR="00260B1F" w:rsidRPr="00D94C7B" w:rsidRDefault="00260B1F" w:rsidP="00260B1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lastRenderedPageBreak/>
        <w:t xml:space="preserve">давать определения изученных понятий: «химический элемент», «атом», «ион», «молекула», «простые и сложные вещества», «вещество», «химическая формула», «относительная атомная масса», «относительная молекулярная масса», органические вещества, их классификация и номенклатура, свойства, получение и применение; изомерия, </w:t>
      </w:r>
      <w:proofErr w:type="spellStart"/>
      <w:r w:rsidRPr="00D94C7B">
        <w:rPr>
          <w:rFonts w:ascii="Times New Roman" w:hAnsi="Times New Roman" w:cs="Times New Roman"/>
          <w:sz w:val="24"/>
          <w:szCs w:val="24"/>
        </w:rPr>
        <w:t>гомология</w:t>
      </w:r>
      <w:proofErr w:type="gramStart"/>
      <w:r w:rsidRPr="00D94C7B">
        <w:rPr>
          <w:rFonts w:ascii="Times New Roman" w:hAnsi="Times New Roman" w:cs="Times New Roman"/>
          <w:sz w:val="24"/>
          <w:szCs w:val="24"/>
        </w:rPr>
        <w:t>,п</w:t>
      </w:r>
      <w:proofErr w:type="gramEnd"/>
      <w:r w:rsidRPr="00D94C7B">
        <w:rPr>
          <w:rFonts w:ascii="Times New Roman" w:hAnsi="Times New Roman" w:cs="Times New Roman"/>
          <w:sz w:val="24"/>
          <w:szCs w:val="24"/>
        </w:rPr>
        <w:t>олимеры</w:t>
      </w:r>
      <w:proofErr w:type="spellEnd"/>
      <w:r w:rsidRPr="00D94C7B">
        <w:rPr>
          <w:rFonts w:ascii="Times New Roman" w:hAnsi="Times New Roman" w:cs="Times New Roman"/>
          <w:sz w:val="24"/>
          <w:szCs w:val="24"/>
        </w:rPr>
        <w:t>, типы химических органических реакций и др.</w:t>
      </w:r>
    </w:p>
    <w:p w:rsidR="00260B1F" w:rsidRPr="00D94C7B" w:rsidRDefault="00260B1F" w:rsidP="00260B1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описать демонстрационные и самостоятельно проведенные химические эксперименты;</w:t>
      </w:r>
    </w:p>
    <w:p w:rsidR="00260B1F" w:rsidRPr="00D94C7B" w:rsidRDefault="00260B1F" w:rsidP="00260B1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описывать и различать изученные классы органических соединений, химические реакции;</w:t>
      </w:r>
    </w:p>
    <w:p w:rsidR="00260B1F" w:rsidRPr="00D94C7B" w:rsidRDefault="00260B1F" w:rsidP="00260B1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классифицировать изученные объекты и явления;</w:t>
      </w:r>
    </w:p>
    <w:p w:rsidR="00260B1F" w:rsidRPr="00D94C7B" w:rsidRDefault="00260B1F" w:rsidP="00260B1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делать выводы и умозаключения из наблюдений, изученных химических закономерностей, прогнозировать свойства неизученных веществ по аналогии со свойствами изученных;</w:t>
      </w:r>
    </w:p>
    <w:p w:rsidR="00260B1F" w:rsidRPr="00D94C7B" w:rsidRDefault="00260B1F" w:rsidP="00260B1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структурировать изученный материал и химическую информацию, полученную из других источников;</w:t>
      </w:r>
    </w:p>
    <w:p w:rsidR="00260B1F" w:rsidRPr="00D94C7B" w:rsidRDefault="00260B1F" w:rsidP="00260B1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моделировать строение органических веществ.</w:t>
      </w:r>
    </w:p>
    <w:p w:rsidR="00260B1F" w:rsidRPr="00D94C7B" w:rsidRDefault="00260B1F" w:rsidP="00260B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 xml:space="preserve">2. В </w:t>
      </w:r>
      <w:proofErr w:type="spellStart"/>
      <w:r w:rsidRPr="00D94C7B">
        <w:rPr>
          <w:rFonts w:ascii="Times New Roman" w:hAnsi="Times New Roman" w:cs="Times New Roman"/>
          <w:sz w:val="24"/>
          <w:szCs w:val="24"/>
        </w:rPr>
        <w:t>ценностно</w:t>
      </w:r>
      <w:proofErr w:type="spellEnd"/>
      <w:r w:rsidRPr="00D94C7B">
        <w:rPr>
          <w:rFonts w:ascii="Times New Roman" w:hAnsi="Times New Roman" w:cs="Times New Roman"/>
          <w:sz w:val="24"/>
          <w:szCs w:val="24"/>
        </w:rPr>
        <w:t xml:space="preserve"> – ориентационной сфере:</w:t>
      </w:r>
    </w:p>
    <w:p w:rsidR="00260B1F" w:rsidRPr="00D94C7B" w:rsidRDefault="00260B1F" w:rsidP="00260B1F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анализировать и оценивать последствия для окружающей среды бытовой и производственной деятельности человека, связанной с переработкой веществ;</w:t>
      </w:r>
    </w:p>
    <w:p w:rsidR="00260B1F" w:rsidRPr="00D94C7B" w:rsidRDefault="00260B1F" w:rsidP="00260B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3. В трудовой сфере:</w:t>
      </w:r>
    </w:p>
    <w:p w:rsidR="00260B1F" w:rsidRPr="00D94C7B" w:rsidRDefault="00260B1F" w:rsidP="00260B1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проводить химический эксперимент;</w:t>
      </w:r>
    </w:p>
    <w:p w:rsidR="00260B1F" w:rsidRPr="00D94C7B" w:rsidRDefault="00260B1F" w:rsidP="00260B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4. В сфере безопасности жизнедеятельности:</w:t>
      </w:r>
    </w:p>
    <w:p w:rsidR="00260B1F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C7B">
        <w:rPr>
          <w:rFonts w:ascii="Times New Roman" w:hAnsi="Times New Roman" w:cs="Times New Roman"/>
          <w:sz w:val="24"/>
          <w:szCs w:val="24"/>
        </w:rPr>
        <w:t>оказывать первую помощь при отравлениях, ожогах и других травмах, связанных с веществами и лабораторным оборудованием.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Ученик</w:t>
      </w:r>
      <w:r w:rsidRPr="00697D48">
        <w:rPr>
          <w:rFonts w:ascii="Times New Roman" w:hAnsi="Times New Roman" w:cs="Times New Roman"/>
          <w:b/>
          <w:bCs/>
          <w:sz w:val="24"/>
          <w:szCs w:val="24"/>
        </w:rPr>
        <w:t xml:space="preserve"> научится:</w:t>
      </w:r>
    </w:p>
    <w:p w:rsidR="00260B1F" w:rsidRPr="00FA6F76" w:rsidRDefault="00260B1F" w:rsidP="00260B1F">
      <w:pPr>
        <w:numPr>
          <w:ilvl w:val="1"/>
          <w:numId w:val="4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 w:rsidRPr="00FA6F7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называть</w:t>
      </w:r>
      <w:r w:rsidRPr="00FA6F7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изученные вещества по «тривиальной» или международной номенклатуре;</w:t>
      </w:r>
    </w:p>
    <w:p w:rsidR="00260B1F" w:rsidRPr="00FA6F76" w:rsidRDefault="00260B1F" w:rsidP="00260B1F">
      <w:pPr>
        <w:numPr>
          <w:ilvl w:val="1"/>
          <w:numId w:val="4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 w:rsidRPr="00FA6F7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определять</w:t>
      </w:r>
      <w:r w:rsidRPr="00FA6F7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: </w:t>
      </w:r>
      <w:r w:rsidRPr="00FA6F7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валентность и степень окисления химических элементов, тип химической связи в соединениях, заряд иона, характер среды в водных растворах неорганических соединений, окислитель и восстановитель, принадлежность веществ к различным классам органических соединений; </w:t>
      </w:r>
    </w:p>
    <w:p w:rsidR="00260B1F" w:rsidRPr="00FA6F76" w:rsidRDefault="00260B1F" w:rsidP="00260B1F">
      <w:pPr>
        <w:numPr>
          <w:ilvl w:val="1"/>
          <w:numId w:val="4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 w:rsidRPr="00FA6F7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характеризовать</w:t>
      </w:r>
      <w:r w:rsidRPr="00FA6F7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: </w:t>
      </w:r>
      <w:r w:rsidRPr="00FA6F76">
        <w:rPr>
          <w:rFonts w:ascii="Times New Roman" w:eastAsia="Times New Roman" w:hAnsi="Times New Roman" w:cs="Times New Roman"/>
          <w:color w:val="000000"/>
          <w:sz w:val="24"/>
          <w:szCs w:val="24"/>
        </w:rPr>
        <w:t>элементы малых периодов по их положению в периодической системе Д.И.Менделеева; общие химические свойства металлов, неметаллов, основных классов неорганических и органических соединений; строение и химические свойства изученных органических соединений;</w:t>
      </w:r>
    </w:p>
    <w:p w:rsidR="00260B1F" w:rsidRPr="00FA6F76" w:rsidRDefault="00260B1F" w:rsidP="00260B1F">
      <w:pPr>
        <w:numPr>
          <w:ilvl w:val="1"/>
          <w:numId w:val="4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 w:rsidRPr="00FA6F7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объяснять</w:t>
      </w:r>
      <w:r w:rsidRPr="00FA6F7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: </w:t>
      </w:r>
      <w:r w:rsidRPr="00FA6F76">
        <w:rPr>
          <w:rFonts w:ascii="Times New Roman" w:eastAsia="Times New Roman" w:hAnsi="Times New Roman" w:cs="Times New Roman"/>
          <w:color w:val="000000"/>
          <w:sz w:val="24"/>
          <w:szCs w:val="24"/>
        </w:rPr>
        <w:t>зависимость свойств веществ от их состава и строения; природу химической связи (ионной, ковалентной, металлической), зависимость скорости химической реакции и положения химического равновесия от различных факторов;</w:t>
      </w:r>
    </w:p>
    <w:p w:rsidR="00260B1F" w:rsidRPr="00FA6F76" w:rsidRDefault="00260B1F" w:rsidP="00260B1F">
      <w:pPr>
        <w:numPr>
          <w:ilvl w:val="1"/>
          <w:numId w:val="4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 w:rsidRPr="00FA6F7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выполнять химический эксперимент</w:t>
      </w:r>
      <w:r w:rsidRPr="00FA6F7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распознаванию важнейших неорганических и органических веществ;</w:t>
      </w:r>
    </w:p>
    <w:p w:rsidR="00260B1F" w:rsidRPr="00FA6F76" w:rsidRDefault="00260B1F" w:rsidP="00260B1F">
      <w:pPr>
        <w:numPr>
          <w:ilvl w:val="1"/>
          <w:numId w:val="4"/>
        </w:numPr>
        <w:shd w:val="clear" w:color="auto" w:fill="FFFFFF"/>
        <w:spacing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 w:rsidRPr="00FA6F7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проводить</w:t>
      </w:r>
      <w:r w:rsidRPr="00FA6F7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самостоятельный поиск химической информации с использованием различных источников (научно-популярных изданий, компьютерных баз данных, ресурсов Интернета); использовать компьютерные технологии для обработки и передачи химической информац</w:t>
      </w:r>
      <w:proofErr w:type="gramStart"/>
      <w:r w:rsidRPr="00FA6F76">
        <w:rPr>
          <w:rFonts w:ascii="Times New Roman" w:eastAsia="Times New Roman" w:hAnsi="Times New Roman" w:cs="Times New Roman"/>
          <w:color w:val="000000"/>
          <w:sz w:val="24"/>
          <w:szCs w:val="24"/>
        </w:rPr>
        <w:t>ии и ее</w:t>
      </w:r>
      <w:proofErr w:type="gramEnd"/>
      <w:r w:rsidRPr="00FA6F7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представления в различных формах;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Ученик</w:t>
      </w:r>
      <w:r w:rsidRPr="00697D48">
        <w:rPr>
          <w:rFonts w:ascii="Times New Roman" w:hAnsi="Times New Roman" w:cs="Times New Roman"/>
          <w:b/>
          <w:bCs/>
          <w:sz w:val="24"/>
          <w:szCs w:val="24"/>
        </w:rPr>
        <w:t xml:space="preserve"> получит</w:t>
      </w:r>
      <w:r w:rsidRPr="00697D48">
        <w:rPr>
          <w:rFonts w:ascii="Times New Roman" w:hAnsi="Times New Roman" w:cs="Times New Roman"/>
          <w:sz w:val="24"/>
          <w:szCs w:val="24"/>
        </w:rPr>
        <w:t xml:space="preserve"> </w:t>
      </w:r>
      <w:r w:rsidRPr="00697D48">
        <w:rPr>
          <w:rFonts w:ascii="Times New Roman" w:hAnsi="Times New Roman" w:cs="Times New Roman"/>
          <w:b/>
          <w:bCs/>
          <w:sz w:val="24"/>
          <w:szCs w:val="24"/>
        </w:rPr>
        <w:t>возможность научиться: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lastRenderedPageBreak/>
        <w:t>выдвигать и проверять экспериментально гипотезы о химических свойствах веществ на основе их состава и строения, их способности вступать в химические реакции, о характере и продуктах различных химических реакций;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характеризовать вещества по составу, строению и свойствам, устанавливать причинно-следственные связи между данными характеристиками вещества;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составлять молекулярные и полные ионные уравнения по сокращенным ионным уравнениям;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прогнозировать способность вещества проявлять окислительные или восстановительные свойства с учетом степеней окисления элементов, входящих в его состав;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составлять уравнения реакций, соответствующих последовательности превращений неорганических веществ различных классов;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выдвигать и проверять экспериментально гипотезы о результатах воздействия различных факторов на изменение скорости химической реакции;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использовать приобретенные знания для экологически грамотного поведения в окружающей среде;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использовать приобретенные ключевые компетенции при выполнении проектов и учебно-исследовательских задач по изучению свойств, способов получения и распознавания веществ;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объективно оценивать информацию о веществах и химических процессах;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критически относиться к псевдонаучной информации, недобросовестной рекламе в средствах массовой информации;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осознавать значение теоретических знаний по химии для практической деятельности человека;</w:t>
      </w:r>
    </w:p>
    <w:p w:rsidR="00260B1F" w:rsidRPr="00697D48" w:rsidRDefault="00260B1F" w:rsidP="00260B1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D48">
        <w:rPr>
          <w:rFonts w:ascii="Times New Roman" w:hAnsi="Times New Roman" w:cs="Times New Roman"/>
          <w:iCs/>
          <w:sz w:val="24"/>
          <w:szCs w:val="24"/>
        </w:rPr>
        <w:t>создавать модели и схемы для решения учебных и познавательных задач; понимать необходимость соблюдения предписаний, предлагаемых в инструкциях по использованию лекарств, средств бытовой химии и др.</w:t>
      </w:r>
    </w:p>
    <w:p w:rsidR="00260B1F" w:rsidRDefault="00260B1F" w:rsidP="00260B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Предметными результатами изучения предмета «Химия» в 11 классе являются следующие умения:</w:t>
      </w:r>
    </w:p>
    <w:p w:rsidR="00260B1F" w:rsidRPr="00484A35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t>Формирование знаний основ химической науки: важнейших факторов, понятий, химических законов и теорий, языка науки, доступных обобщений мировоззренческого характера.</w:t>
      </w:r>
    </w:p>
    <w:p w:rsidR="00260B1F" w:rsidRPr="00484A35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t>Усвоение учащимися важнейших знаний об основных понятиях и законах химии, химической символике.</w:t>
      </w:r>
    </w:p>
    <w:p w:rsidR="00260B1F" w:rsidRPr="00484A35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t>Развитие умений наблюдать и объяснять химические явления, происходящие в природе, лаборатории, в повседневной жизни.</w:t>
      </w:r>
    </w:p>
    <w:p w:rsidR="00260B1F" w:rsidRPr="00484A35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t>Овладение учащимися умениями производить расчеты на основе химических формул веществ и уравнений химических реакций;</w:t>
      </w:r>
    </w:p>
    <w:p w:rsidR="00260B1F" w:rsidRPr="00484A35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t>Формирование специальных умений: обращаться с веществами, выполнять несложные эксперименты, соблюдая правила техники безопасности; грамотно применять химические знания в общении с природой и в повседневной жизни.</w:t>
      </w:r>
    </w:p>
    <w:p w:rsidR="00260B1F" w:rsidRPr="00484A35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t>Раскрытие гуманистической направленности химии, ее возрастающей роли в решении главных проблем, стоящих перед человечеством, и вклада в научную картину мира.</w:t>
      </w:r>
    </w:p>
    <w:p w:rsidR="00260B1F" w:rsidRPr="00484A35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t>Развитие личности обучающихся: их интеллектуальное и нравственное совершенствование, формирование у них гуманистических отношений и экологически  целесообразного поведения в быту и в процессе трудовой деятельности.</w:t>
      </w:r>
    </w:p>
    <w:p w:rsidR="00260B1F" w:rsidRPr="00484A35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t>развитие познавательных интересов и интеллектуальных способностей учащихся в процессе проведения химического эксперимента самостоятельного приобретения  знаний в соответствии с возникающими жизненными потребностями;</w:t>
      </w:r>
    </w:p>
    <w:p w:rsidR="00260B1F" w:rsidRPr="00484A35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lastRenderedPageBreak/>
        <w:t>Воспитание отношения к химии как к одному из фундаментальных компонентов естествознания и элементу общечеловеческой культуры;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4A35">
        <w:rPr>
          <w:rFonts w:ascii="Times New Roman" w:hAnsi="Times New Roman" w:cs="Times New Roman"/>
          <w:sz w:val="24"/>
          <w:szCs w:val="24"/>
        </w:rPr>
        <w:t>Применение учащимися полученных знаний и умений для безопасного использования веществ и материалов в быту, сельском хозяйстве и на производстве, решения практических задач в повседневной жизни, предупреждения явлений, наносящих вред здоровью человека и окружающей среде (развитие экологической культуры учащихся).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Ученик научится:</w:t>
      </w:r>
    </w:p>
    <w:p w:rsidR="00260B1F" w:rsidRDefault="00260B1F" w:rsidP="00260B1F">
      <w:pPr>
        <w:numPr>
          <w:ilvl w:val="1"/>
          <w:numId w:val="5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называть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изученные вещества по «тривиальной» или международной номенклатуре;</w:t>
      </w:r>
    </w:p>
    <w:p w:rsidR="00260B1F" w:rsidRDefault="00260B1F" w:rsidP="00260B1F">
      <w:pPr>
        <w:numPr>
          <w:ilvl w:val="1"/>
          <w:numId w:val="5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определять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валентность и степень окисления химических элементов, тип химической связи в соединениях, заряд иона, характер среды в водных растворах неорганических соединений, окислитель и восстановитель, принадлежность веществ к различным классам органических соединений; </w:t>
      </w:r>
    </w:p>
    <w:p w:rsidR="00260B1F" w:rsidRDefault="00260B1F" w:rsidP="00260B1F">
      <w:pPr>
        <w:numPr>
          <w:ilvl w:val="1"/>
          <w:numId w:val="5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характеризовать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элементы малых периодов по их положению в периодической системе Д.И.Менделеева; общие химические свойства металлов, неметаллов, основных классов неорганических и органических соединений; строение и химические свойства изученных органических соединений;</w:t>
      </w:r>
    </w:p>
    <w:p w:rsidR="00260B1F" w:rsidRDefault="00260B1F" w:rsidP="00260B1F">
      <w:pPr>
        <w:numPr>
          <w:ilvl w:val="1"/>
          <w:numId w:val="5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объяснять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зависимость свойств веществ от их состава и строения; природу химической связи (ионной, ковалентной, металлической), зависимость скорости химической реакции и положения химического равновесия от различных факторов;</w:t>
      </w:r>
    </w:p>
    <w:p w:rsidR="00260B1F" w:rsidRDefault="00260B1F" w:rsidP="00260B1F">
      <w:pPr>
        <w:numPr>
          <w:ilvl w:val="1"/>
          <w:numId w:val="5"/>
        </w:num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выполнять химический эксперимент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распознаванию важнейших неорганических и органических веществ;</w:t>
      </w:r>
    </w:p>
    <w:p w:rsidR="00260B1F" w:rsidRPr="00B916AF" w:rsidRDefault="00260B1F" w:rsidP="00B916AF">
      <w:pPr>
        <w:numPr>
          <w:ilvl w:val="1"/>
          <w:numId w:val="5"/>
        </w:numPr>
        <w:shd w:val="clear" w:color="auto" w:fill="FFFFFF"/>
        <w:spacing w:line="240" w:lineRule="auto"/>
        <w:rPr>
          <w:rFonts w:ascii="Open Sans" w:eastAsia="Times New Roman" w:hAnsi="Open Sans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проводить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самостоятельный поиск химической информации с использованием различных источников (научно-популярных изданий, компьютерных баз данных, ресурсов Интернета); использовать компьютерные технологии для обработки и передачи химической информац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ии и ее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представления в различных формах;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Ученик получит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возможность научиться: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выдвигать и проверять экспериментально гипотезы о химических свойствах веществ на основе их состава и строения, их способности вступать в химические реакции, о характере и продуктах различных химических реакций;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характеризовать вещества по составу, строению и свойствам, устанавливать причинно-следственные связи между данными характеристиками вещества;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составлять молекулярные и полные ионные уравнения по сокращенным ионным уравнениям;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прогнозировать способность вещества проявлять окислительные или восстановительные свойства с учетом степеней окисления элементов, входящих в его состав;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составлять уравнения реакций, соответствующих последовательности превращений неорганических веществ различных классов;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выдвигать и проверять экспериментально гипотезы о результатах воздействия различных факторов на изменение скорости химической реакции;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использовать приобретенные знания для экологически грамотного поведения в окружающей среде;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использовать приобретенные ключевые компетенции при выполнении проектов и учебно-исследовательских задач по изучению свойств, способов получения и распознавания веществ;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объективно оценивать информацию о веществах и химических процессах;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lastRenderedPageBreak/>
        <w:t>критически относиться к псевдонаучной информации, недобросовестной рекламе в средствах массовой информации;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осознавать значение теоретических знаний по химии для практической деятельности человека;</w:t>
      </w:r>
    </w:p>
    <w:p w:rsidR="00260B1F" w:rsidRDefault="00260B1F" w:rsidP="00260B1F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создавать модели и схемы для решения учебных и познавательных задач; понимать необходимость соблюдения предписаний, предлагаемых в инструкциях по использованию лекарств, средств бытовой химии и др.</w:t>
      </w:r>
    </w:p>
    <w:p w:rsidR="00072755" w:rsidRDefault="00072755" w:rsidP="0007275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0B1F" w:rsidRPr="00072755" w:rsidRDefault="00260B1F" w:rsidP="0007275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2755">
        <w:rPr>
          <w:rFonts w:ascii="Times New Roman" w:hAnsi="Times New Roman" w:cs="Times New Roman"/>
          <w:b/>
          <w:sz w:val="28"/>
          <w:szCs w:val="28"/>
        </w:rPr>
        <w:t>ТЕМАТИЧЕСКОЕ ПЛАНИРОВАНИЕ</w:t>
      </w:r>
    </w:p>
    <w:tbl>
      <w:tblPr>
        <w:tblStyle w:val="a3"/>
        <w:tblW w:w="0" w:type="auto"/>
        <w:tblLayout w:type="fixed"/>
        <w:tblLook w:val="04A0"/>
      </w:tblPr>
      <w:tblGrid>
        <w:gridCol w:w="1668"/>
        <w:gridCol w:w="2126"/>
        <w:gridCol w:w="4252"/>
        <w:gridCol w:w="1525"/>
      </w:tblGrid>
      <w:tr w:rsidR="00072755" w:rsidRPr="002031BC" w:rsidTr="00AF16EB">
        <w:tc>
          <w:tcPr>
            <w:tcW w:w="9571" w:type="dxa"/>
            <w:gridSpan w:val="4"/>
          </w:tcPr>
          <w:p w:rsidR="00072755" w:rsidRDefault="00072755" w:rsidP="00072755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 КЛАСС (35 ЧАСОВ)</w:t>
            </w:r>
          </w:p>
        </w:tc>
      </w:tr>
      <w:tr w:rsidR="00072755" w:rsidRPr="002D317E" w:rsidTr="00AF16EB">
        <w:tc>
          <w:tcPr>
            <w:tcW w:w="1668" w:type="dxa"/>
          </w:tcPr>
          <w:p w:rsidR="00072755" w:rsidRPr="002D317E" w:rsidRDefault="00072755" w:rsidP="00AF16EB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Название раздела</w:t>
            </w:r>
          </w:p>
        </w:tc>
        <w:tc>
          <w:tcPr>
            <w:tcW w:w="2126" w:type="dxa"/>
          </w:tcPr>
          <w:p w:rsidR="00072755" w:rsidRPr="002D317E" w:rsidRDefault="00072755" w:rsidP="00AF16EB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Тема урока</w:t>
            </w:r>
          </w:p>
        </w:tc>
        <w:tc>
          <w:tcPr>
            <w:tcW w:w="4252" w:type="dxa"/>
          </w:tcPr>
          <w:p w:rsidR="00072755" w:rsidRPr="002D317E" w:rsidRDefault="00072755" w:rsidP="00AF16EB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Основные виды деятельности 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525" w:type="dxa"/>
          </w:tcPr>
          <w:p w:rsidR="00072755" w:rsidRDefault="00072755" w:rsidP="00AF16EB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Использование оборудования центра «Точка Роста»</w:t>
            </w:r>
          </w:p>
        </w:tc>
      </w:tr>
      <w:tr w:rsidR="006E3BD1" w:rsidTr="00AF16EB">
        <w:trPr>
          <w:trHeight w:val="800"/>
        </w:trPr>
        <w:tc>
          <w:tcPr>
            <w:tcW w:w="1668" w:type="dxa"/>
          </w:tcPr>
          <w:p w:rsidR="006E3BD1" w:rsidRDefault="006E3BD1" w:rsidP="006E3BD1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3D2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Введение </w:t>
            </w:r>
          </w:p>
          <w:p w:rsidR="006E3BD1" w:rsidRDefault="006E3BD1" w:rsidP="006E3BD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3D2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(2 ч)</w:t>
            </w:r>
          </w:p>
        </w:tc>
        <w:tc>
          <w:tcPr>
            <w:tcW w:w="2126" w:type="dxa"/>
          </w:tcPr>
          <w:p w:rsidR="006E3BD1" w:rsidRPr="004551B6" w:rsidRDefault="006E3BD1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1. Предмет органической химии.</w:t>
            </w:r>
          </w:p>
        </w:tc>
        <w:tc>
          <w:tcPr>
            <w:tcW w:w="4252" w:type="dxa"/>
          </w:tcPr>
          <w:p w:rsidR="006E3BD1" w:rsidRDefault="006E3BD1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E3BD1" w:rsidRPr="006E3BD1" w:rsidRDefault="006E3BD1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6E3BD1" w:rsidRPr="00E57B09" w:rsidRDefault="006E3BD1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3BD1" w:rsidTr="00AF16EB">
        <w:tc>
          <w:tcPr>
            <w:tcW w:w="1668" w:type="dxa"/>
          </w:tcPr>
          <w:p w:rsidR="006E3BD1" w:rsidRDefault="006E3BD1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6E3BD1" w:rsidRPr="004551B6" w:rsidRDefault="006E3BD1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2. Теория строения органических соединений.</w:t>
            </w:r>
          </w:p>
        </w:tc>
        <w:tc>
          <w:tcPr>
            <w:tcW w:w="4252" w:type="dxa"/>
          </w:tcPr>
          <w:p w:rsidR="006E3BD1" w:rsidRPr="00132BED" w:rsidRDefault="006E3BD1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E3BD1" w:rsidRDefault="006E3BD1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E3BD1" w:rsidRPr="00132BED" w:rsidRDefault="006E3BD1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6E3BD1" w:rsidRPr="00E57B09" w:rsidRDefault="006E3BD1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498" w:rsidTr="00AF16EB">
        <w:tc>
          <w:tcPr>
            <w:tcW w:w="1668" w:type="dxa"/>
          </w:tcPr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51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Углеводороды и их природные источники (11 ч)</w:t>
            </w: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1. Природный газ. </w:t>
            </w:r>
            <w:proofErr w:type="spellStart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Алканы</w:t>
            </w:r>
            <w:proofErr w:type="spellEnd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CB5498" w:rsidRPr="000F768D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498" w:rsidTr="00AF16EB">
        <w:tc>
          <w:tcPr>
            <w:tcW w:w="1668" w:type="dxa"/>
          </w:tcPr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2. Физические свойства </w:t>
            </w:r>
            <w:proofErr w:type="spellStart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алканов</w:t>
            </w:r>
            <w:proofErr w:type="spellEnd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. Получение и применение.</w:t>
            </w:r>
          </w:p>
        </w:tc>
        <w:tc>
          <w:tcPr>
            <w:tcW w:w="4252" w:type="dxa"/>
          </w:tcPr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CB5498" w:rsidRPr="00CC0417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gram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высокой</w:t>
            </w:r>
            <w:proofErr w:type="gram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</w:t>
            </w:r>
          </w:p>
        </w:tc>
      </w:tr>
      <w:tr w:rsidR="00CB5498" w:rsidTr="00AF16EB">
        <w:tc>
          <w:tcPr>
            <w:tcW w:w="1668" w:type="dxa"/>
          </w:tcPr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proofErr w:type="spellStart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Алкены</w:t>
            </w:r>
            <w:proofErr w:type="spellEnd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. Этилен.</w:t>
            </w:r>
          </w:p>
        </w:tc>
        <w:tc>
          <w:tcPr>
            <w:tcW w:w="4252" w:type="dxa"/>
          </w:tcPr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CB5498" w:rsidRPr="008566FB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498" w:rsidTr="00AF16EB">
        <w:tc>
          <w:tcPr>
            <w:tcW w:w="1668" w:type="dxa"/>
          </w:tcPr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4. Физические и химические свойства </w:t>
            </w:r>
            <w:proofErr w:type="spellStart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алкенов</w:t>
            </w:r>
            <w:proofErr w:type="spellEnd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. Получение и применение.</w:t>
            </w:r>
          </w:p>
        </w:tc>
        <w:tc>
          <w:tcPr>
            <w:tcW w:w="4252" w:type="dxa"/>
          </w:tcPr>
          <w:p w:rsidR="00CB5498" w:rsidRPr="00132BED" w:rsidRDefault="00CB5498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B5498" w:rsidRPr="008566FB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Датчик</w:t>
            </w:r>
          </w:p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высокой</w:t>
            </w:r>
            <w:proofErr w:type="gram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</w:t>
            </w:r>
          </w:p>
        </w:tc>
      </w:tr>
      <w:tr w:rsidR="00CB5498" w:rsidTr="00AF16EB">
        <w:tc>
          <w:tcPr>
            <w:tcW w:w="1668" w:type="dxa"/>
          </w:tcPr>
          <w:p w:rsidR="00CB5498" w:rsidRPr="008566FB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proofErr w:type="spellStart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Алкадиены</w:t>
            </w:r>
            <w:proofErr w:type="spellEnd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. Каучуки.</w:t>
            </w:r>
          </w:p>
        </w:tc>
        <w:tc>
          <w:tcPr>
            <w:tcW w:w="4252" w:type="dxa"/>
          </w:tcPr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CB5498" w:rsidRPr="008566FB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в группах.</w:t>
            </w: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498" w:rsidTr="00AF16EB">
        <w:tc>
          <w:tcPr>
            <w:tcW w:w="1668" w:type="dxa"/>
          </w:tcPr>
          <w:p w:rsidR="00CB5498" w:rsidRPr="008566FB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proofErr w:type="spellStart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Алкины</w:t>
            </w:r>
            <w:proofErr w:type="spellEnd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. Ацетилен.</w:t>
            </w:r>
          </w:p>
        </w:tc>
        <w:tc>
          <w:tcPr>
            <w:tcW w:w="4252" w:type="dxa"/>
          </w:tcPr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поставленных задач.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учебником.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CB5498" w:rsidRPr="008566FB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498" w:rsidTr="00AF16EB">
        <w:tc>
          <w:tcPr>
            <w:tcW w:w="1668" w:type="dxa"/>
          </w:tcPr>
          <w:p w:rsidR="00CB5498" w:rsidRPr="008566FB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7. Свойства </w:t>
            </w:r>
            <w:proofErr w:type="spellStart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алкинов</w:t>
            </w:r>
            <w:proofErr w:type="spellEnd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. Поливинилхлорид. </w:t>
            </w:r>
          </w:p>
        </w:tc>
        <w:tc>
          <w:tcPr>
            <w:tcW w:w="4252" w:type="dxa"/>
          </w:tcPr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Слушание объяснений учителя. 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CB5498" w:rsidRPr="008566FB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498" w:rsidTr="00AF16EB">
        <w:tc>
          <w:tcPr>
            <w:tcW w:w="1668" w:type="dxa"/>
          </w:tcPr>
          <w:p w:rsidR="00CB5498" w:rsidRPr="008566FB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8. Бензол – представитель ароматических углеводородов.</w:t>
            </w:r>
          </w:p>
        </w:tc>
        <w:tc>
          <w:tcPr>
            <w:tcW w:w="4252" w:type="dxa"/>
          </w:tcPr>
          <w:p w:rsidR="00CB5498" w:rsidRPr="00132BED" w:rsidRDefault="00CB5498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B5498" w:rsidRPr="008566FB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498" w:rsidTr="00AF16EB">
        <w:tc>
          <w:tcPr>
            <w:tcW w:w="1668" w:type="dxa"/>
          </w:tcPr>
          <w:p w:rsidR="00CB5498" w:rsidRPr="008566FB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9. Нефть и способы ее переработки.</w:t>
            </w:r>
          </w:p>
        </w:tc>
        <w:tc>
          <w:tcPr>
            <w:tcW w:w="4252" w:type="dxa"/>
          </w:tcPr>
          <w:p w:rsidR="00CB5498" w:rsidRPr="00132BED" w:rsidRDefault="00CB5498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B5498" w:rsidRPr="008566FB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498" w:rsidTr="00AF16EB">
        <w:tc>
          <w:tcPr>
            <w:tcW w:w="1668" w:type="dxa"/>
          </w:tcPr>
          <w:p w:rsidR="00CB5498" w:rsidRPr="008566FB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10. Систематизация и обобщение знаний по углеводородам.</w:t>
            </w:r>
          </w:p>
        </w:tc>
        <w:tc>
          <w:tcPr>
            <w:tcW w:w="4252" w:type="dxa"/>
          </w:tcPr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CB5498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CB5498" w:rsidRPr="008566FB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5498" w:rsidTr="00AF16EB">
        <w:tc>
          <w:tcPr>
            <w:tcW w:w="1668" w:type="dxa"/>
          </w:tcPr>
          <w:p w:rsidR="00CB5498" w:rsidRPr="008566FB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B5498" w:rsidRPr="004551B6" w:rsidRDefault="00CB5498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11. Контрольная работа №1</w:t>
            </w:r>
            <w:proofErr w:type="gramStart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 «Углеводороды».</w:t>
            </w:r>
          </w:p>
        </w:tc>
        <w:tc>
          <w:tcPr>
            <w:tcW w:w="4252" w:type="dxa"/>
          </w:tcPr>
          <w:p w:rsidR="00CB5498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CB5498" w:rsidRPr="00E57B09" w:rsidRDefault="00CB5498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786320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Кислоро</w:t>
            </w:r>
            <w:proofErr w:type="gramStart"/>
            <w:r w:rsidRPr="004551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д-</w:t>
            </w:r>
            <w:proofErr w:type="gramEnd"/>
            <w:r w:rsidRPr="004551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и азотсодержащие органические соединения и их природные источники(18 ч)</w:t>
            </w: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1. Единство химической организации живых организмов на Земле. Спирты.</w:t>
            </w:r>
          </w:p>
        </w:tc>
        <w:tc>
          <w:tcPr>
            <w:tcW w:w="4252" w:type="dxa"/>
          </w:tcPr>
          <w:p w:rsidR="006E4C03" w:rsidRPr="00132BED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E4C0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6E4C03" w:rsidRPr="008143C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ошибок.</w:t>
            </w:r>
          </w:p>
          <w:p w:rsidR="006E4C03" w:rsidRPr="008143C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контрольной работы.</w:t>
            </w:r>
          </w:p>
          <w:p w:rsidR="006E4C03" w:rsidRPr="008143C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переходов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аллотропны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модификаци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серы;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плавления веществ.</w:t>
            </w: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2. Химические и физические свойства одноатомных спиртов.</w:t>
            </w:r>
          </w:p>
        </w:tc>
        <w:tc>
          <w:tcPr>
            <w:tcW w:w="4252" w:type="dxa"/>
          </w:tcPr>
          <w:p w:rsidR="006E4C03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формул.</w:t>
            </w:r>
          </w:p>
          <w:p w:rsidR="006E4C03" w:rsidRPr="00137AA5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текстовых количественных и качественных задач.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3. Глицерин – представитель многоатомных </w:t>
            </w:r>
            <w:r w:rsidRPr="004551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спиртов.</w:t>
            </w:r>
          </w:p>
        </w:tc>
        <w:tc>
          <w:tcPr>
            <w:tcW w:w="4252" w:type="dxa"/>
          </w:tcPr>
          <w:p w:rsidR="006E4C03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Анализ формул.</w:t>
            </w:r>
          </w:p>
          <w:p w:rsidR="006E4C03" w:rsidRPr="00137AA5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Решение текстовых количественных и </w:t>
            </w: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качественных задач.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4. Фенол.</w:t>
            </w:r>
          </w:p>
        </w:tc>
        <w:tc>
          <w:tcPr>
            <w:tcW w:w="4252" w:type="dxa"/>
          </w:tcPr>
          <w:p w:rsidR="006E4C03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формул.</w:t>
            </w:r>
          </w:p>
          <w:p w:rsidR="006E4C03" w:rsidRPr="00137AA5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текстовых количественных и качественных задач.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5. Альдегиды и кетоны.</w:t>
            </w:r>
          </w:p>
        </w:tc>
        <w:tc>
          <w:tcPr>
            <w:tcW w:w="4252" w:type="dxa"/>
          </w:tcPr>
          <w:p w:rsidR="006E4C03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формул.</w:t>
            </w:r>
          </w:p>
          <w:p w:rsidR="006E4C03" w:rsidRPr="00137AA5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текстовых количественных и качественных задач.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6. Карбоновые кислоты.</w:t>
            </w:r>
          </w:p>
        </w:tc>
        <w:tc>
          <w:tcPr>
            <w:tcW w:w="4252" w:type="dxa"/>
          </w:tcPr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7. Физические и химические свойства карбоновых кислот. Высшие карбоновые кислоты. Мыла.</w:t>
            </w:r>
          </w:p>
        </w:tc>
        <w:tc>
          <w:tcPr>
            <w:tcW w:w="4252" w:type="dxa"/>
          </w:tcPr>
          <w:p w:rsidR="006E4C03" w:rsidRDefault="006E4C03" w:rsidP="006E4C03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формул.</w:t>
            </w:r>
          </w:p>
          <w:p w:rsidR="006E4C03" w:rsidRPr="00137AA5" w:rsidRDefault="006E4C03" w:rsidP="006E4C03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текстовых количественных и качественных задач.</w:t>
            </w:r>
          </w:p>
          <w:p w:rsidR="006E4C03" w:rsidRPr="00203AE1" w:rsidRDefault="006E4C03" w:rsidP="006E4C0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6E4C03" w:rsidRPr="00E57B09" w:rsidRDefault="00731FC2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6E4C03" w:rsidTr="00AF16EB">
        <w:tc>
          <w:tcPr>
            <w:tcW w:w="1668" w:type="dxa"/>
          </w:tcPr>
          <w:p w:rsidR="006E4C03" w:rsidRPr="00786320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8. Сложные эфиры. Жиры.</w:t>
            </w:r>
          </w:p>
        </w:tc>
        <w:tc>
          <w:tcPr>
            <w:tcW w:w="4252" w:type="dxa"/>
          </w:tcPr>
          <w:p w:rsidR="006E4C0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6E4C0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9. Углеводы. Моносахариды.</w:t>
            </w:r>
          </w:p>
        </w:tc>
        <w:tc>
          <w:tcPr>
            <w:tcW w:w="4252" w:type="dxa"/>
          </w:tcPr>
          <w:p w:rsidR="006E4C03" w:rsidRPr="00132BED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E4C0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10. Дисахариды и полисахариды.</w:t>
            </w:r>
          </w:p>
        </w:tc>
        <w:tc>
          <w:tcPr>
            <w:tcW w:w="4252" w:type="dxa"/>
          </w:tcPr>
          <w:p w:rsidR="006E4C03" w:rsidRPr="00132BED" w:rsidRDefault="006E4C03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E4C0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 xml:space="preserve">11. Обобщение и систематизация знаний по кислородсодержащим органическим веществам. </w:t>
            </w:r>
          </w:p>
        </w:tc>
        <w:tc>
          <w:tcPr>
            <w:tcW w:w="4252" w:type="dxa"/>
          </w:tcPr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  <w:p w:rsidR="009F075A" w:rsidRPr="008566FB" w:rsidRDefault="009F075A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12. Контрольная работа №2: «Кислородсодержащие органические вещества».</w:t>
            </w:r>
          </w:p>
        </w:tc>
        <w:tc>
          <w:tcPr>
            <w:tcW w:w="4252" w:type="dxa"/>
          </w:tcPr>
          <w:p w:rsidR="006E4C03" w:rsidRPr="008566FB" w:rsidRDefault="00731FC2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13. Практическая работа №1 «Идентификация органических соединений».</w:t>
            </w:r>
          </w:p>
        </w:tc>
        <w:tc>
          <w:tcPr>
            <w:tcW w:w="4252" w:type="dxa"/>
          </w:tcPr>
          <w:p w:rsidR="00AD0EB6" w:rsidRPr="00075103" w:rsidRDefault="00AD0EB6" w:rsidP="00AD0EB6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AD0EB6" w:rsidRDefault="00AD0EB6" w:rsidP="00AD0EB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AD0EB6" w:rsidRPr="00075103" w:rsidRDefault="00AD0EB6" w:rsidP="00AD0EB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Постановка опытов для демонстрации </w:t>
            </w: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классу.</w:t>
            </w:r>
          </w:p>
          <w:p w:rsidR="006E4C03" w:rsidRPr="008566FB" w:rsidRDefault="00AD0EB6" w:rsidP="00AD0E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14. Амины. Анилин.</w:t>
            </w:r>
          </w:p>
        </w:tc>
        <w:tc>
          <w:tcPr>
            <w:tcW w:w="4252" w:type="dxa"/>
          </w:tcPr>
          <w:p w:rsidR="006E4C0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15. Аминокислоты.</w:t>
            </w:r>
          </w:p>
        </w:tc>
        <w:tc>
          <w:tcPr>
            <w:tcW w:w="4252" w:type="dxa"/>
          </w:tcPr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16. Белки. Нуклеиновые кислоты.</w:t>
            </w:r>
          </w:p>
        </w:tc>
        <w:tc>
          <w:tcPr>
            <w:tcW w:w="4252" w:type="dxa"/>
          </w:tcPr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E4C03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6E4C03" w:rsidRPr="008566FB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Pr="004551B6" w:rsidRDefault="006E4C03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17. Обобщение и систематизация знаний по теме «Азотосодержащие органические вещества».</w:t>
            </w:r>
          </w:p>
        </w:tc>
        <w:tc>
          <w:tcPr>
            <w:tcW w:w="4252" w:type="dxa"/>
          </w:tcPr>
          <w:p w:rsidR="009F075A" w:rsidRDefault="009F075A" w:rsidP="009F07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9F075A" w:rsidRDefault="009F075A" w:rsidP="009F07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6E4C03" w:rsidRPr="008566FB" w:rsidRDefault="009F075A" w:rsidP="009F07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C03" w:rsidTr="00AF16EB">
        <w:tc>
          <w:tcPr>
            <w:tcW w:w="1668" w:type="dxa"/>
          </w:tcPr>
          <w:p w:rsidR="006E4C03" w:rsidRPr="008566FB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E4C03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18. Практическая работа №2 «Решение экспериментальных задач по курсу органической химии».</w:t>
            </w:r>
          </w:p>
        </w:tc>
        <w:tc>
          <w:tcPr>
            <w:tcW w:w="4252" w:type="dxa"/>
          </w:tcPr>
          <w:p w:rsidR="00AD0EB6" w:rsidRPr="00075103" w:rsidRDefault="00AD0EB6" w:rsidP="00AD0EB6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AD0EB6" w:rsidRDefault="00AD0EB6" w:rsidP="00AD0EB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AD0EB6" w:rsidRPr="00075103" w:rsidRDefault="00AD0EB6" w:rsidP="00AD0EB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6E4C03" w:rsidRPr="008566FB" w:rsidRDefault="00AD0EB6" w:rsidP="00AD0E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6E4C03" w:rsidRPr="00E57B09" w:rsidRDefault="006E4C03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75A" w:rsidTr="00AF16EB">
        <w:tc>
          <w:tcPr>
            <w:tcW w:w="1668" w:type="dxa"/>
          </w:tcPr>
          <w:p w:rsidR="009F075A" w:rsidRPr="008566FB" w:rsidRDefault="009F075A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Искусственные и синтетические полимеры (2 ч)</w:t>
            </w:r>
          </w:p>
        </w:tc>
        <w:tc>
          <w:tcPr>
            <w:tcW w:w="2126" w:type="dxa"/>
          </w:tcPr>
          <w:p w:rsidR="009F075A" w:rsidRPr="004551B6" w:rsidRDefault="009F075A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1. Искусственные полимеры.</w:t>
            </w:r>
          </w:p>
        </w:tc>
        <w:tc>
          <w:tcPr>
            <w:tcW w:w="4252" w:type="dxa"/>
          </w:tcPr>
          <w:p w:rsidR="000150D1" w:rsidRDefault="000150D1" w:rsidP="000150D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0150D1" w:rsidRDefault="000150D1" w:rsidP="000150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0150D1" w:rsidRPr="000F768D" w:rsidRDefault="000150D1" w:rsidP="000150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  <w:p w:rsidR="009F075A" w:rsidRPr="008566FB" w:rsidRDefault="009F075A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9F075A" w:rsidRPr="00E57B09" w:rsidRDefault="009F075A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75A" w:rsidTr="00AF16EB">
        <w:tc>
          <w:tcPr>
            <w:tcW w:w="1668" w:type="dxa"/>
          </w:tcPr>
          <w:p w:rsidR="009F075A" w:rsidRPr="008566FB" w:rsidRDefault="009F075A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9F075A" w:rsidRPr="004551B6" w:rsidRDefault="009F075A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2. Синтетические органические соединения.</w:t>
            </w:r>
          </w:p>
        </w:tc>
        <w:tc>
          <w:tcPr>
            <w:tcW w:w="4252" w:type="dxa"/>
          </w:tcPr>
          <w:p w:rsidR="000150D1" w:rsidRDefault="000150D1" w:rsidP="000150D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0150D1" w:rsidRDefault="000150D1" w:rsidP="000150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9F075A" w:rsidRPr="008566FB" w:rsidRDefault="000150D1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</w:tcPr>
          <w:p w:rsidR="009F075A" w:rsidRPr="00E57B09" w:rsidRDefault="009F075A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75A" w:rsidTr="00AF16EB">
        <w:tc>
          <w:tcPr>
            <w:tcW w:w="1668" w:type="dxa"/>
          </w:tcPr>
          <w:p w:rsidR="009F075A" w:rsidRPr="008566FB" w:rsidRDefault="009F075A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Заключение (2 ч)</w:t>
            </w:r>
          </w:p>
        </w:tc>
        <w:tc>
          <w:tcPr>
            <w:tcW w:w="2126" w:type="dxa"/>
          </w:tcPr>
          <w:p w:rsidR="009F075A" w:rsidRPr="004551B6" w:rsidRDefault="009F075A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1. Закрепление и систематизация знаний по курсу химии 10 класса.</w:t>
            </w:r>
          </w:p>
        </w:tc>
        <w:tc>
          <w:tcPr>
            <w:tcW w:w="4252" w:type="dxa"/>
          </w:tcPr>
          <w:p w:rsidR="00A31F80" w:rsidRDefault="00A31F80" w:rsidP="00A31F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A31F80" w:rsidRDefault="00A31F80" w:rsidP="00A31F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9F075A" w:rsidRDefault="00A31F80" w:rsidP="00A31F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  <w:p w:rsidR="00A31F80" w:rsidRPr="008566FB" w:rsidRDefault="00A31F80" w:rsidP="00A31F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9F075A" w:rsidRPr="00E57B09" w:rsidRDefault="009F075A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75A" w:rsidTr="00AF16EB">
        <w:tc>
          <w:tcPr>
            <w:tcW w:w="1668" w:type="dxa"/>
          </w:tcPr>
          <w:p w:rsidR="009F075A" w:rsidRPr="00786320" w:rsidRDefault="009F075A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9F075A" w:rsidRPr="004551B6" w:rsidRDefault="009F075A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1B6">
              <w:rPr>
                <w:rFonts w:ascii="Times New Roman" w:hAnsi="Times New Roman" w:cs="Times New Roman"/>
                <w:sz w:val="24"/>
                <w:szCs w:val="24"/>
              </w:rPr>
              <w:t>2. Итоговая контрольная работа.</w:t>
            </w:r>
          </w:p>
        </w:tc>
        <w:tc>
          <w:tcPr>
            <w:tcW w:w="4252" w:type="dxa"/>
          </w:tcPr>
          <w:p w:rsidR="009F075A" w:rsidRPr="008566FB" w:rsidRDefault="00A31F8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9F075A" w:rsidRPr="00E57B09" w:rsidRDefault="009F075A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0429" w:rsidRDefault="00CC0429" w:rsidP="00B027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B1097" w:rsidRPr="00054903" w:rsidRDefault="002B1097" w:rsidP="00F75C8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2126"/>
        <w:gridCol w:w="4252"/>
        <w:gridCol w:w="1525"/>
      </w:tblGrid>
      <w:tr w:rsidR="000150D1" w:rsidRPr="002031BC" w:rsidTr="00AF16EB">
        <w:tc>
          <w:tcPr>
            <w:tcW w:w="9571" w:type="dxa"/>
            <w:gridSpan w:val="4"/>
          </w:tcPr>
          <w:p w:rsidR="000150D1" w:rsidRDefault="000150D1" w:rsidP="00AF16EB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 КЛАСС (34 ЧАСА)</w:t>
            </w:r>
          </w:p>
        </w:tc>
      </w:tr>
      <w:tr w:rsidR="000150D1" w:rsidRPr="002D317E" w:rsidTr="00AF16EB">
        <w:tc>
          <w:tcPr>
            <w:tcW w:w="1668" w:type="dxa"/>
          </w:tcPr>
          <w:p w:rsidR="000150D1" w:rsidRPr="002D317E" w:rsidRDefault="000150D1" w:rsidP="00AF16EB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Название раздела</w:t>
            </w:r>
          </w:p>
        </w:tc>
        <w:tc>
          <w:tcPr>
            <w:tcW w:w="2126" w:type="dxa"/>
          </w:tcPr>
          <w:p w:rsidR="000150D1" w:rsidRPr="002D317E" w:rsidRDefault="000150D1" w:rsidP="00AF16EB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Тема урока</w:t>
            </w:r>
          </w:p>
        </w:tc>
        <w:tc>
          <w:tcPr>
            <w:tcW w:w="4252" w:type="dxa"/>
          </w:tcPr>
          <w:p w:rsidR="000150D1" w:rsidRPr="002D317E" w:rsidRDefault="000150D1" w:rsidP="00AF16EB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Основные виды деятельности 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525" w:type="dxa"/>
          </w:tcPr>
          <w:p w:rsidR="000150D1" w:rsidRDefault="000150D1" w:rsidP="00AF16EB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Использование оборудования центра «Точка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Роста»</w:t>
            </w:r>
          </w:p>
        </w:tc>
      </w:tr>
      <w:tr w:rsidR="002C6F60" w:rsidTr="00AF16EB">
        <w:trPr>
          <w:trHeight w:val="800"/>
        </w:trPr>
        <w:tc>
          <w:tcPr>
            <w:tcW w:w="1668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Строение вещества(12</w:t>
            </w:r>
            <w:r w:rsidRPr="00FA26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ч).</w:t>
            </w: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1. Основные сведения о строении атома</w:t>
            </w:r>
          </w:p>
        </w:tc>
        <w:tc>
          <w:tcPr>
            <w:tcW w:w="4252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2C6F60" w:rsidRPr="006E3BD1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60" w:rsidTr="00AF16EB">
        <w:tc>
          <w:tcPr>
            <w:tcW w:w="1668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 xml:space="preserve">2. Периодический закон и строение атома. </w:t>
            </w:r>
          </w:p>
        </w:tc>
        <w:tc>
          <w:tcPr>
            <w:tcW w:w="4252" w:type="dxa"/>
          </w:tcPr>
          <w:p w:rsidR="002C6F60" w:rsidRPr="00132BED" w:rsidRDefault="002C6F60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2C6F60" w:rsidRPr="00132BED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60" w:rsidTr="00AF16EB">
        <w:tc>
          <w:tcPr>
            <w:tcW w:w="1668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3. Ионная химическая связь. Ковалентная химическая связь.</w:t>
            </w:r>
          </w:p>
        </w:tc>
        <w:tc>
          <w:tcPr>
            <w:tcW w:w="4252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2C6F60" w:rsidRPr="000F768D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60" w:rsidTr="00AF16EB">
        <w:tc>
          <w:tcPr>
            <w:tcW w:w="1668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4. Металлическая химическая связь. Водородная химическая связь.</w:t>
            </w:r>
          </w:p>
        </w:tc>
        <w:tc>
          <w:tcPr>
            <w:tcW w:w="4252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2C6F60" w:rsidRPr="00CC0417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525" w:type="dxa"/>
          </w:tcPr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60" w:rsidTr="00AF16EB">
        <w:tc>
          <w:tcPr>
            <w:tcW w:w="1668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5. Полимеры.</w:t>
            </w:r>
          </w:p>
        </w:tc>
        <w:tc>
          <w:tcPr>
            <w:tcW w:w="4252" w:type="dxa"/>
          </w:tcPr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2C6F60" w:rsidRPr="008566FB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525" w:type="dxa"/>
          </w:tcPr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60" w:rsidTr="00AF16EB">
        <w:tc>
          <w:tcPr>
            <w:tcW w:w="1668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6. Газообразные вещества. Жидкие вещества.</w:t>
            </w:r>
          </w:p>
        </w:tc>
        <w:tc>
          <w:tcPr>
            <w:tcW w:w="4252" w:type="dxa"/>
          </w:tcPr>
          <w:p w:rsidR="002C6F60" w:rsidRPr="00132BED" w:rsidRDefault="002C6F60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2C6F60" w:rsidRPr="008566FB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2C6F60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Датчик</w:t>
            </w:r>
          </w:p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высокой</w:t>
            </w:r>
            <w:proofErr w:type="gram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</w:t>
            </w:r>
          </w:p>
        </w:tc>
      </w:tr>
      <w:tr w:rsidR="002C6F60" w:rsidTr="00AF16EB">
        <w:tc>
          <w:tcPr>
            <w:tcW w:w="1668" w:type="dxa"/>
          </w:tcPr>
          <w:p w:rsidR="002C6F60" w:rsidRPr="008566FB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7. Практическая работа №1 «Получение, собирание и распознавание газов».</w:t>
            </w:r>
          </w:p>
        </w:tc>
        <w:tc>
          <w:tcPr>
            <w:tcW w:w="4252" w:type="dxa"/>
          </w:tcPr>
          <w:p w:rsidR="006666CD" w:rsidRPr="00075103" w:rsidRDefault="006666CD" w:rsidP="006666CD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6666CD" w:rsidRDefault="006666CD" w:rsidP="006666CD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6666CD" w:rsidRPr="00075103" w:rsidRDefault="006666CD" w:rsidP="006666CD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2C6F60" w:rsidRPr="008566FB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2C6F60" w:rsidRPr="00E57B09" w:rsidRDefault="00C029C1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gram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высокой</w:t>
            </w:r>
            <w:proofErr w:type="gram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</w:t>
            </w:r>
          </w:p>
        </w:tc>
      </w:tr>
      <w:tr w:rsidR="002C6F60" w:rsidTr="00AF16EB">
        <w:tc>
          <w:tcPr>
            <w:tcW w:w="1668" w:type="dxa"/>
          </w:tcPr>
          <w:p w:rsidR="002C6F60" w:rsidRPr="008566FB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8. Твердые вещества и дисперсные системы.</w:t>
            </w:r>
          </w:p>
        </w:tc>
        <w:tc>
          <w:tcPr>
            <w:tcW w:w="4252" w:type="dxa"/>
          </w:tcPr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поставленных задач.</w:t>
            </w:r>
          </w:p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учебником.</w:t>
            </w:r>
          </w:p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2C6F60" w:rsidRPr="008566FB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525" w:type="dxa"/>
          </w:tcPr>
          <w:p w:rsidR="002C6F60" w:rsidRPr="00E57B09" w:rsidRDefault="00C029C1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gram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высокой</w:t>
            </w:r>
            <w:proofErr w:type="gram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</w:t>
            </w:r>
          </w:p>
        </w:tc>
      </w:tr>
      <w:tr w:rsidR="002C6F60" w:rsidTr="00AF16EB">
        <w:tc>
          <w:tcPr>
            <w:tcW w:w="1668" w:type="dxa"/>
          </w:tcPr>
          <w:p w:rsidR="002C6F60" w:rsidRPr="008566FB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 xml:space="preserve">9. Состав вещества. Смеси. </w:t>
            </w:r>
          </w:p>
        </w:tc>
        <w:tc>
          <w:tcPr>
            <w:tcW w:w="4252" w:type="dxa"/>
          </w:tcPr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Слушание объяснений учителя. </w:t>
            </w:r>
          </w:p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2C6F60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2C6F60" w:rsidRPr="008566FB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525" w:type="dxa"/>
          </w:tcPr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60" w:rsidTr="00AF16EB">
        <w:tc>
          <w:tcPr>
            <w:tcW w:w="1668" w:type="dxa"/>
          </w:tcPr>
          <w:p w:rsidR="002C6F60" w:rsidRPr="008566FB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10. Решение экспериментальных задач по главе 1 «Строение вещества».</w:t>
            </w:r>
          </w:p>
        </w:tc>
        <w:tc>
          <w:tcPr>
            <w:tcW w:w="4252" w:type="dxa"/>
          </w:tcPr>
          <w:p w:rsidR="006C301E" w:rsidRDefault="006C301E" w:rsidP="006C30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C301E" w:rsidRDefault="006C301E" w:rsidP="006C30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6C301E" w:rsidRDefault="006C301E" w:rsidP="006C30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  <w:p w:rsidR="002C6F60" w:rsidRPr="008566FB" w:rsidRDefault="006C301E" w:rsidP="006C30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60" w:rsidTr="00AF16EB">
        <w:tc>
          <w:tcPr>
            <w:tcW w:w="1668" w:type="dxa"/>
          </w:tcPr>
          <w:p w:rsidR="002C6F60" w:rsidRPr="008566FB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2C6F60" w:rsidRPr="00FA2681" w:rsidRDefault="002C6F60" w:rsidP="002C6F6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11. Решение экспериментальн</w:t>
            </w:r>
            <w:r w:rsidRPr="00FA26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ых задач по главе 1 «Строение вещества».</w:t>
            </w:r>
          </w:p>
        </w:tc>
        <w:tc>
          <w:tcPr>
            <w:tcW w:w="4252" w:type="dxa"/>
          </w:tcPr>
          <w:p w:rsidR="006C301E" w:rsidRDefault="006C301E" w:rsidP="006C30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с раздаточным материалом.</w:t>
            </w:r>
          </w:p>
          <w:p w:rsidR="006C301E" w:rsidRDefault="006C301E" w:rsidP="006C30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6C301E" w:rsidRDefault="006C301E" w:rsidP="006C30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Закрепление знаний по теме.</w:t>
            </w:r>
          </w:p>
          <w:p w:rsidR="002C6F60" w:rsidRPr="008566FB" w:rsidRDefault="006C301E" w:rsidP="006C30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60" w:rsidTr="00AF16EB">
        <w:tc>
          <w:tcPr>
            <w:tcW w:w="1668" w:type="dxa"/>
          </w:tcPr>
          <w:p w:rsidR="002C6F60" w:rsidRPr="008566FB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2C6F60" w:rsidRPr="004551B6" w:rsidRDefault="002C6F60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. Контрольная работа по главе 1 «Строение вещества».</w:t>
            </w:r>
          </w:p>
        </w:tc>
        <w:tc>
          <w:tcPr>
            <w:tcW w:w="4252" w:type="dxa"/>
          </w:tcPr>
          <w:p w:rsidR="002C6F60" w:rsidRPr="008566FB" w:rsidRDefault="006C301E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</w:t>
            </w:r>
          </w:p>
        </w:tc>
        <w:tc>
          <w:tcPr>
            <w:tcW w:w="1525" w:type="dxa"/>
          </w:tcPr>
          <w:p w:rsidR="002C6F60" w:rsidRPr="00E57B09" w:rsidRDefault="002C6F6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Химические реакции(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</w:t>
            </w:r>
            <w:r w:rsidRPr="00FA26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ч)</w:t>
            </w: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1. Понятие о химической реакции. Реакции, идущие без изменения состава веществ.</w:t>
            </w:r>
          </w:p>
        </w:tc>
        <w:tc>
          <w:tcPr>
            <w:tcW w:w="4252" w:type="dxa"/>
          </w:tcPr>
          <w:p w:rsidR="00500924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</w:tcPr>
          <w:p w:rsidR="00500924" w:rsidRPr="00E57B09" w:rsidRDefault="006C301E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переходов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аллотропны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модификаци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серы;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плавления веществ.</w:t>
            </w:r>
          </w:p>
        </w:tc>
      </w:tr>
      <w:tr w:rsidR="00500924" w:rsidTr="00AF16EB">
        <w:tc>
          <w:tcPr>
            <w:tcW w:w="1668" w:type="dxa"/>
          </w:tcPr>
          <w:p w:rsidR="00500924" w:rsidRPr="00786320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2. Классификация химических реакций, протекающих с изменением состава веществ.</w:t>
            </w:r>
          </w:p>
        </w:tc>
        <w:tc>
          <w:tcPr>
            <w:tcW w:w="4252" w:type="dxa"/>
          </w:tcPr>
          <w:p w:rsidR="00500924" w:rsidRPr="00132BED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500924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500924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500924" w:rsidRPr="008143C3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ошибок.</w:t>
            </w:r>
          </w:p>
          <w:p w:rsidR="00500924" w:rsidRPr="008143C3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контрольной работы.</w:t>
            </w:r>
          </w:p>
          <w:p w:rsidR="00500924" w:rsidRPr="008143C3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переходов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аллотропны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модификаци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серы;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плавления веществ.</w:t>
            </w: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 xml:space="preserve">3. Скорость химической реакции. Обратимость химической реакции. Химическое равновесие и способы его </w:t>
            </w:r>
            <w:r w:rsidRPr="00FA26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смещения.</w:t>
            </w:r>
          </w:p>
        </w:tc>
        <w:tc>
          <w:tcPr>
            <w:tcW w:w="4252" w:type="dxa"/>
          </w:tcPr>
          <w:p w:rsidR="00500924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Анализ формул.</w:t>
            </w:r>
          </w:p>
          <w:p w:rsidR="00500924" w:rsidRPr="00137AA5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текстовых количественных и качественных задач.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500924" w:rsidRPr="00E57B09" w:rsidRDefault="006C301E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переходов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аллотропны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модификаци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серы;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плавления веществ.</w:t>
            </w: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 xml:space="preserve">4. Роль воды в химических реакциях. Гидролиз. </w:t>
            </w:r>
          </w:p>
        </w:tc>
        <w:tc>
          <w:tcPr>
            <w:tcW w:w="4252" w:type="dxa"/>
          </w:tcPr>
          <w:p w:rsidR="00500924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формул.</w:t>
            </w:r>
          </w:p>
          <w:p w:rsidR="00500924" w:rsidRPr="00137AA5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текстовых количественных и качественных задач.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5.  Окислительно-восстановительные реакции. Электролиз.</w:t>
            </w:r>
          </w:p>
        </w:tc>
        <w:tc>
          <w:tcPr>
            <w:tcW w:w="4252" w:type="dxa"/>
          </w:tcPr>
          <w:p w:rsidR="00500924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формул.</w:t>
            </w:r>
          </w:p>
          <w:p w:rsidR="00500924" w:rsidRPr="00137AA5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текстовых количественных и качественных задач.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6. Закрепление и систематизация знаний по теме «Химические реакции»</w:t>
            </w:r>
          </w:p>
        </w:tc>
        <w:tc>
          <w:tcPr>
            <w:tcW w:w="4252" w:type="dxa"/>
          </w:tcPr>
          <w:p w:rsidR="00354CC8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354CC8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354CC8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500924" w:rsidRPr="008566FB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7. Закрепление и систематизация знаний по теме «Химические реакции»</w:t>
            </w:r>
          </w:p>
        </w:tc>
        <w:tc>
          <w:tcPr>
            <w:tcW w:w="4252" w:type="dxa"/>
          </w:tcPr>
          <w:p w:rsidR="00354CC8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354CC8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354CC8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  <w:p w:rsidR="00500924" w:rsidRPr="008566FB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 xml:space="preserve">. Контрольная работа №2 «Химические реакции». </w:t>
            </w:r>
          </w:p>
        </w:tc>
        <w:tc>
          <w:tcPr>
            <w:tcW w:w="4252" w:type="dxa"/>
          </w:tcPr>
          <w:p w:rsidR="00500924" w:rsidRPr="00203AE1" w:rsidRDefault="00C547D6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500924" w:rsidTr="00AF16EB">
        <w:tc>
          <w:tcPr>
            <w:tcW w:w="1668" w:type="dxa"/>
          </w:tcPr>
          <w:p w:rsidR="00500924" w:rsidRPr="00786320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Вещества и их свойства (9 ч)</w:t>
            </w:r>
          </w:p>
        </w:tc>
        <w:tc>
          <w:tcPr>
            <w:tcW w:w="2126" w:type="dxa"/>
          </w:tcPr>
          <w:p w:rsidR="00500924" w:rsidRPr="00FA2681" w:rsidRDefault="00500924" w:rsidP="0050092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1. Металлы.</w:t>
            </w:r>
          </w:p>
        </w:tc>
        <w:tc>
          <w:tcPr>
            <w:tcW w:w="4252" w:type="dxa"/>
          </w:tcPr>
          <w:p w:rsidR="00500924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500924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500924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50092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 xml:space="preserve">2. Металлы. </w:t>
            </w:r>
          </w:p>
        </w:tc>
        <w:tc>
          <w:tcPr>
            <w:tcW w:w="4252" w:type="dxa"/>
          </w:tcPr>
          <w:p w:rsidR="00500924" w:rsidRPr="00132BED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500924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50092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3. Неметаллы.</w:t>
            </w:r>
          </w:p>
        </w:tc>
        <w:tc>
          <w:tcPr>
            <w:tcW w:w="4252" w:type="dxa"/>
          </w:tcPr>
          <w:p w:rsidR="00500924" w:rsidRPr="00132BED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500924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50092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4. Кислоты.</w:t>
            </w:r>
          </w:p>
        </w:tc>
        <w:tc>
          <w:tcPr>
            <w:tcW w:w="4252" w:type="dxa"/>
          </w:tcPr>
          <w:p w:rsidR="00354CC8" w:rsidRDefault="00354CC8" w:rsidP="00354CC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354CC8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354CC8" w:rsidRPr="000F768D" w:rsidRDefault="00354CC8" w:rsidP="00354C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500924" w:rsidRPr="00E57B09" w:rsidRDefault="00025EC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50092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5. Основания.</w:t>
            </w:r>
          </w:p>
        </w:tc>
        <w:tc>
          <w:tcPr>
            <w:tcW w:w="4252" w:type="dxa"/>
          </w:tcPr>
          <w:p w:rsidR="00025EC0" w:rsidRDefault="00025EC0" w:rsidP="00025EC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025EC0" w:rsidRDefault="00025EC0" w:rsidP="00025E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025EC0" w:rsidRPr="000F768D" w:rsidRDefault="00025EC0" w:rsidP="00025E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Отбор и сравнение материала по </w:t>
            </w: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нескольким источникам.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</w:tcPr>
          <w:p w:rsidR="00500924" w:rsidRPr="00E57B09" w:rsidRDefault="00025EC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50092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6. Соли.</w:t>
            </w:r>
          </w:p>
        </w:tc>
        <w:tc>
          <w:tcPr>
            <w:tcW w:w="4252" w:type="dxa"/>
          </w:tcPr>
          <w:p w:rsidR="00025EC0" w:rsidRDefault="00025EC0" w:rsidP="00025EC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025EC0" w:rsidRDefault="00025EC0" w:rsidP="00025E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025EC0" w:rsidRPr="000F768D" w:rsidRDefault="00025EC0" w:rsidP="00025E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500924" w:rsidRPr="00E57B09" w:rsidRDefault="00025EC0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50092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7. Генетическая связь между классами неорганических и органических веществ.</w:t>
            </w:r>
          </w:p>
        </w:tc>
        <w:tc>
          <w:tcPr>
            <w:tcW w:w="4252" w:type="dxa"/>
          </w:tcPr>
          <w:p w:rsidR="00025EC0" w:rsidRPr="00137AA5" w:rsidRDefault="00025EC0" w:rsidP="00025EC0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текстовых количественных и качественных задач.</w:t>
            </w:r>
          </w:p>
          <w:p w:rsidR="00500924" w:rsidRPr="008566FB" w:rsidRDefault="00025EC0" w:rsidP="00025E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50092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8. Практическая работа №2 «Решение экспериментальных задач на идентификацию органических и неорганических соединений».</w:t>
            </w:r>
          </w:p>
        </w:tc>
        <w:tc>
          <w:tcPr>
            <w:tcW w:w="4252" w:type="dxa"/>
          </w:tcPr>
          <w:p w:rsidR="006666CD" w:rsidRPr="00075103" w:rsidRDefault="006666CD" w:rsidP="006666CD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6666CD" w:rsidRDefault="006666CD" w:rsidP="006666CD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6666CD" w:rsidRPr="00075103" w:rsidRDefault="006666CD" w:rsidP="006666CD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500924" w:rsidRPr="008566FB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50092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9. Контрольная работа №3 «Вещества и их свойства».</w:t>
            </w:r>
          </w:p>
        </w:tc>
        <w:tc>
          <w:tcPr>
            <w:tcW w:w="4252" w:type="dxa"/>
          </w:tcPr>
          <w:p w:rsidR="00500924" w:rsidRPr="008566FB" w:rsidRDefault="00C547D6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6666CD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Заключение (5</w:t>
            </w:r>
            <w:r w:rsidR="00500924" w:rsidRPr="00FA268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ч)</w:t>
            </w: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1. Закрепление и систематизация знаний по курсу химии 11 класса.</w:t>
            </w:r>
          </w:p>
        </w:tc>
        <w:tc>
          <w:tcPr>
            <w:tcW w:w="4252" w:type="dxa"/>
          </w:tcPr>
          <w:p w:rsidR="00500924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500924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Закрепление и систематизация знаний по курсу химии 11 класса.</w:t>
            </w:r>
          </w:p>
        </w:tc>
        <w:tc>
          <w:tcPr>
            <w:tcW w:w="4252" w:type="dxa"/>
          </w:tcPr>
          <w:p w:rsidR="00500924" w:rsidRPr="00075103" w:rsidRDefault="00500924" w:rsidP="00AF16EB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500924" w:rsidRDefault="00500924" w:rsidP="00AF16E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500924" w:rsidRPr="00075103" w:rsidRDefault="00500924" w:rsidP="00AF16E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500924" w:rsidRPr="008566FB" w:rsidRDefault="00500924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Закрепление и систематизация знаний по курсу химии 11 класса.</w:t>
            </w:r>
          </w:p>
        </w:tc>
        <w:tc>
          <w:tcPr>
            <w:tcW w:w="4252" w:type="dxa"/>
          </w:tcPr>
          <w:p w:rsidR="006666CD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666CD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6666CD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  <w:p w:rsidR="00500924" w:rsidRPr="008566FB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Закрепление и систематизация знаний по курсу химии 11 класса.</w:t>
            </w:r>
          </w:p>
        </w:tc>
        <w:tc>
          <w:tcPr>
            <w:tcW w:w="4252" w:type="dxa"/>
          </w:tcPr>
          <w:p w:rsidR="006666CD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6666CD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6666CD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  <w:p w:rsidR="00500924" w:rsidRPr="008566FB" w:rsidRDefault="006666CD" w:rsidP="00666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924" w:rsidTr="00AF16EB">
        <w:tc>
          <w:tcPr>
            <w:tcW w:w="1668" w:type="dxa"/>
          </w:tcPr>
          <w:p w:rsidR="00500924" w:rsidRPr="008566FB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500924" w:rsidRPr="00FA2681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681">
              <w:rPr>
                <w:rFonts w:ascii="Times New Roman" w:hAnsi="Times New Roman" w:cs="Times New Roman"/>
                <w:sz w:val="24"/>
                <w:szCs w:val="24"/>
              </w:rPr>
              <w:t>5. Итоговая контрольная работа.</w:t>
            </w:r>
          </w:p>
        </w:tc>
        <w:tc>
          <w:tcPr>
            <w:tcW w:w="4252" w:type="dxa"/>
          </w:tcPr>
          <w:p w:rsidR="00500924" w:rsidRPr="008566FB" w:rsidRDefault="006666CD" w:rsidP="00AF16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500924" w:rsidRPr="00E57B09" w:rsidRDefault="00500924" w:rsidP="00AF16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75C87" w:rsidRDefault="00F75C87" w:rsidP="0061266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6491" w:rsidRDefault="00373822" w:rsidP="001E7E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Список литературы</w:t>
      </w:r>
    </w:p>
    <w:p w:rsidR="00373822" w:rsidRPr="00FE75C9" w:rsidRDefault="00B916AF" w:rsidP="00373822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7F96">
        <w:rPr>
          <w:rFonts w:ascii="Times New Roman" w:hAnsi="Times New Roman" w:cs="Times New Roman"/>
          <w:sz w:val="24"/>
          <w:szCs w:val="24"/>
        </w:rPr>
        <w:lastRenderedPageBreak/>
        <w:t xml:space="preserve">Г.Е.Рудзитис </w:t>
      </w:r>
      <w:proofErr w:type="spellStart"/>
      <w:r w:rsidRPr="00947F96">
        <w:rPr>
          <w:rFonts w:ascii="Times New Roman" w:hAnsi="Times New Roman" w:cs="Times New Roman"/>
          <w:sz w:val="24"/>
          <w:szCs w:val="24"/>
        </w:rPr>
        <w:t>Ф.Г.Фельцман</w:t>
      </w:r>
      <w:proofErr w:type="spellEnd"/>
      <w:r w:rsidRPr="00FE75C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73822" w:rsidRPr="00FE75C9">
        <w:rPr>
          <w:rFonts w:ascii="Times New Roman" w:eastAsia="Times New Roman" w:hAnsi="Times New Roman" w:cs="Times New Roman"/>
          <w:sz w:val="24"/>
          <w:szCs w:val="24"/>
        </w:rPr>
        <w:t xml:space="preserve">Программа курса химии для 8-11 классов общеобразовательных учреждений. – М.: </w:t>
      </w:r>
      <w:r>
        <w:rPr>
          <w:rFonts w:ascii="Times New Roman" w:eastAsia="Times New Roman" w:hAnsi="Times New Roman" w:cs="Times New Roman"/>
          <w:sz w:val="24"/>
          <w:szCs w:val="24"/>
        </w:rPr>
        <w:t>Просвещение</w:t>
      </w:r>
      <w:r w:rsidR="00373822" w:rsidRPr="00FE75C9">
        <w:rPr>
          <w:rFonts w:ascii="Times New Roman" w:eastAsia="Times New Roman" w:hAnsi="Times New Roman" w:cs="Times New Roman"/>
          <w:sz w:val="24"/>
          <w:szCs w:val="24"/>
        </w:rPr>
        <w:t>, 20</w:t>
      </w:r>
      <w:r>
        <w:rPr>
          <w:rFonts w:ascii="Times New Roman" w:eastAsia="Times New Roman" w:hAnsi="Times New Roman" w:cs="Times New Roman"/>
          <w:sz w:val="24"/>
          <w:szCs w:val="24"/>
        </w:rPr>
        <w:t>17</w:t>
      </w:r>
      <w:r w:rsidR="00373822" w:rsidRPr="00FE75C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73822" w:rsidRPr="00FE75C9" w:rsidRDefault="00373822" w:rsidP="00373822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75C9">
        <w:rPr>
          <w:rFonts w:ascii="Times New Roman" w:hAnsi="Times New Roman" w:cs="Times New Roman"/>
          <w:sz w:val="24"/>
          <w:szCs w:val="24"/>
        </w:rPr>
        <w:t xml:space="preserve">Химия. 10 класс. Базовый уровень: учебник для общеобразовательных учреждений / </w:t>
      </w:r>
      <w:r w:rsidR="00B916AF" w:rsidRPr="00947F96">
        <w:rPr>
          <w:rFonts w:ascii="Times New Roman" w:hAnsi="Times New Roman" w:cs="Times New Roman"/>
          <w:sz w:val="24"/>
          <w:szCs w:val="24"/>
        </w:rPr>
        <w:t xml:space="preserve">Г.Е.Рудзитис </w:t>
      </w:r>
      <w:proofErr w:type="spellStart"/>
      <w:r w:rsidR="00B916AF" w:rsidRPr="00947F96">
        <w:rPr>
          <w:rFonts w:ascii="Times New Roman" w:hAnsi="Times New Roman" w:cs="Times New Roman"/>
          <w:sz w:val="24"/>
          <w:szCs w:val="24"/>
        </w:rPr>
        <w:t>Ф.Г.Фельцман</w:t>
      </w:r>
      <w:proofErr w:type="spellEnd"/>
      <w:r w:rsidRPr="00FE75C9">
        <w:rPr>
          <w:rFonts w:ascii="Times New Roman" w:hAnsi="Times New Roman" w:cs="Times New Roman"/>
          <w:sz w:val="24"/>
          <w:szCs w:val="24"/>
        </w:rPr>
        <w:t xml:space="preserve">.  </w:t>
      </w:r>
      <w:r w:rsidRPr="00FE75C9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Pr="00FE75C9">
        <w:rPr>
          <w:rFonts w:ascii="Times New Roman" w:hAnsi="Times New Roman" w:cs="Times New Roman"/>
          <w:sz w:val="24"/>
          <w:szCs w:val="24"/>
        </w:rPr>
        <w:t>М: «</w:t>
      </w:r>
      <w:r w:rsidR="00B916AF">
        <w:rPr>
          <w:rFonts w:ascii="Times New Roman" w:hAnsi="Times New Roman" w:cs="Times New Roman"/>
          <w:sz w:val="24"/>
          <w:szCs w:val="24"/>
        </w:rPr>
        <w:t>Просвещение</w:t>
      </w:r>
      <w:r w:rsidRPr="00FE75C9">
        <w:rPr>
          <w:rFonts w:ascii="Times New Roman" w:hAnsi="Times New Roman" w:cs="Times New Roman"/>
          <w:sz w:val="24"/>
          <w:szCs w:val="24"/>
        </w:rPr>
        <w:t>», 20</w:t>
      </w:r>
      <w:r w:rsidR="00B916AF">
        <w:rPr>
          <w:rFonts w:ascii="Times New Roman" w:hAnsi="Times New Roman" w:cs="Times New Roman"/>
          <w:sz w:val="24"/>
          <w:szCs w:val="24"/>
        </w:rPr>
        <w:t>17</w:t>
      </w:r>
      <w:r w:rsidRPr="00FE75C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3288" w:rsidRPr="005F6645" w:rsidRDefault="00B916AF" w:rsidP="00F83288">
      <w:pPr>
        <w:numPr>
          <w:ilvl w:val="0"/>
          <w:numId w:val="6"/>
        </w:numPr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</w:rPr>
      </w:pPr>
      <w:r w:rsidRPr="00947F96">
        <w:rPr>
          <w:rFonts w:ascii="Times New Roman" w:hAnsi="Times New Roman" w:cs="Times New Roman"/>
          <w:sz w:val="24"/>
          <w:szCs w:val="24"/>
        </w:rPr>
        <w:t xml:space="preserve">.Е.Рудзитис </w:t>
      </w:r>
      <w:proofErr w:type="spellStart"/>
      <w:r w:rsidRPr="00947F96">
        <w:rPr>
          <w:rFonts w:ascii="Times New Roman" w:hAnsi="Times New Roman" w:cs="Times New Roman"/>
          <w:sz w:val="24"/>
          <w:szCs w:val="24"/>
        </w:rPr>
        <w:t>Ф.Г.Фельцман</w:t>
      </w:r>
      <w:proofErr w:type="spellEnd"/>
      <w:r w:rsidRPr="00FE75C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83288" w:rsidRPr="005F6645">
        <w:rPr>
          <w:rFonts w:ascii="Times New Roman" w:eastAsia="Times New Roman" w:hAnsi="Times New Roman"/>
          <w:sz w:val="24"/>
          <w:szCs w:val="24"/>
        </w:rPr>
        <w:t>Химия. 11 класс. Базовый уровень: учебник для общеобразовательных учреждений./</w:t>
      </w:r>
      <w:proofErr w:type="gramStart"/>
      <w:r w:rsidRPr="00B916AF">
        <w:rPr>
          <w:rFonts w:ascii="Times New Roman" w:hAnsi="Times New Roman" w:cs="Times New Roman"/>
          <w:sz w:val="24"/>
          <w:szCs w:val="24"/>
        </w:rPr>
        <w:t xml:space="preserve"> </w:t>
      </w:r>
      <w:r w:rsidRPr="00947F9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47F96">
        <w:rPr>
          <w:rFonts w:ascii="Times New Roman" w:hAnsi="Times New Roman" w:cs="Times New Roman"/>
          <w:sz w:val="24"/>
          <w:szCs w:val="24"/>
        </w:rPr>
        <w:t xml:space="preserve">Е.Рудзитис </w:t>
      </w:r>
      <w:proofErr w:type="spellStart"/>
      <w:r w:rsidRPr="00947F96">
        <w:rPr>
          <w:rFonts w:ascii="Times New Roman" w:hAnsi="Times New Roman" w:cs="Times New Roman"/>
          <w:sz w:val="24"/>
          <w:szCs w:val="24"/>
        </w:rPr>
        <w:t>Ф.Г.Фельцман</w:t>
      </w:r>
      <w:proofErr w:type="spellEnd"/>
      <w:r w:rsidR="00F83288" w:rsidRPr="005F6645">
        <w:rPr>
          <w:rFonts w:ascii="Times New Roman" w:eastAsia="Times New Roman" w:hAnsi="Times New Roman"/>
          <w:sz w:val="24"/>
          <w:szCs w:val="24"/>
        </w:rPr>
        <w:t xml:space="preserve">.– М.: </w:t>
      </w:r>
      <w:r>
        <w:rPr>
          <w:rFonts w:ascii="Times New Roman" w:eastAsia="Times New Roman" w:hAnsi="Times New Roman"/>
          <w:sz w:val="24"/>
          <w:szCs w:val="24"/>
        </w:rPr>
        <w:t>Просвещение</w:t>
      </w:r>
      <w:r w:rsidR="00F83288" w:rsidRPr="005F6645">
        <w:rPr>
          <w:rFonts w:ascii="Times New Roman" w:eastAsia="Times New Roman" w:hAnsi="Times New Roman"/>
          <w:sz w:val="24"/>
          <w:szCs w:val="24"/>
        </w:rPr>
        <w:t>, 201</w:t>
      </w:r>
      <w:r>
        <w:rPr>
          <w:rFonts w:ascii="Times New Roman" w:eastAsia="Times New Roman" w:hAnsi="Times New Roman"/>
          <w:sz w:val="24"/>
          <w:szCs w:val="24"/>
        </w:rPr>
        <w:t>7</w:t>
      </w:r>
      <w:r w:rsidR="00F83288" w:rsidRPr="005F6645">
        <w:rPr>
          <w:rFonts w:ascii="Times New Roman" w:eastAsia="Times New Roman" w:hAnsi="Times New Roman"/>
          <w:sz w:val="24"/>
          <w:szCs w:val="24"/>
        </w:rPr>
        <w:t>.</w:t>
      </w:r>
    </w:p>
    <w:p w:rsidR="00373822" w:rsidRPr="00373822" w:rsidRDefault="00373822" w:rsidP="001E7E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1157" w:rsidRPr="001E7EC3" w:rsidRDefault="005D1157" w:rsidP="001E7EC3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5D1157" w:rsidRPr="001E7EC3" w:rsidSect="005D1157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633F" w:rsidRDefault="00C5633F" w:rsidP="00845425">
      <w:pPr>
        <w:spacing w:after="0" w:line="240" w:lineRule="auto"/>
      </w:pPr>
      <w:r>
        <w:separator/>
      </w:r>
    </w:p>
  </w:endnote>
  <w:endnote w:type="continuationSeparator" w:id="0">
    <w:p w:rsidR="00C5633F" w:rsidRDefault="00C5633F" w:rsidP="008454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446266"/>
      <w:docPartObj>
        <w:docPartGallery w:val="Page Numbers (Bottom of Page)"/>
        <w:docPartUnique/>
      </w:docPartObj>
    </w:sdtPr>
    <w:sdtContent>
      <w:p w:rsidR="00845425" w:rsidRDefault="001C151E">
        <w:pPr>
          <w:pStyle w:val="a7"/>
          <w:jc w:val="center"/>
        </w:pPr>
        <w:fldSimple w:instr=" PAGE   \* MERGEFORMAT ">
          <w:r w:rsidR="00E15619">
            <w:rPr>
              <w:noProof/>
            </w:rPr>
            <w:t>1</w:t>
          </w:r>
        </w:fldSimple>
      </w:p>
    </w:sdtContent>
  </w:sdt>
  <w:p w:rsidR="00845425" w:rsidRDefault="00845425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633F" w:rsidRDefault="00C5633F" w:rsidP="00845425">
      <w:pPr>
        <w:spacing w:after="0" w:line="240" w:lineRule="auto"/>
      </w:pPr>
      <w:r>
        <w:separator/>
      </w:r>
    </w:p>
  </w:footnote>
  <w:footnote w:type="continuationSeparator" w:id="0">
    <w:p w:rsidR="00C5633F" w:rsidRDefault="00C5633F" w:rsidP="008454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31141F"/>
    <w:multiLevelType w:val="multilevel"/>
    <w:tmpl w:val="3642D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874319E"/>
    <w:multiLevelType w:val="multilevel"/>
    <w:tmpl w:val="5BA43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D61D5D"/>
    <w:multiLevelType w:val="multilevel"/>
    <w:tmpl w:val="568CB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DA5553D"/>
    <w:multiLevelType w:val="multilevel"/>
    <w:tmpl w:val="99C49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10E33E7"/>
    <w:multiLevelType w:val="hybridMultilevel"/>
    <w:tmpl w:val="CD889A56"/>
    <w:lvl w:ilvl="0" w:tplc="500A16E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D434F9"/>
    <w:multiLevelType w:val="multilevel"/>
    <w:tmpl w:val="FF54E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E206BE6"/>
    <w:multiLevelType w:val="hybridMultilevel"/>
    <w:tmpl w:val="B1DA69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C3"/>
    <w:rsid w:val="000150D1"/>
    <w:rsid w:val="00025EC0"/>
    <w:rsid w:val="00072755"/>
    <w:rsid w:val="000A4393"/>
    <w:rsid w:val="00171F70"/>
    <w:rsid w:val="00186491"/>
    <w:rsid w:val="001C151E"/>
    <w:rsid w:val="001E7EC3"/>
    <w:rsid w:val="00260B1F"/>
    <w:rsid w:val="002B1097"/>
    <w:rsid w:val="002C3FD5"/>
    <w:rsid w:val="002C461E"/>
    <w:rsid w:val="002C6F60"/>
    <w:rsid w:val="00354CC8"/>
    <w:rsid w:val="00373822"/>
    <w:rsid w:val="003F33CF"/>
    <w:rsid w:val="004500B5"/>
    <w:rsid w:val="00500924"/>
    <w:rsid w:val="005D1157"/>
    <w:rsid w:val="00612661"/>
    <w:rsid w:val="006666CD"/>
    <w:rsid w:val="006C301E"/>
    <w:rsid w:val="006E3BD1"/>
    <w:rsid w:val="006E4C03"/>
    <w:rsid w:val="00731FC2"/>
    <w:rsid w:val="00782427"/>
    <w:rsid w:val="00845425"/>
    <w:rsid w:val="00880A06"/>
    <w:rsid w:val="009F075A"/>
    <w:rsid w:val="00A31F80"/>
    <w:rsid w:val="00AC3668"/>
    <w:rsid w:val="00AD0EB6"/>
    <w:rsid w:val="00AE4B84"/>
    <w:rsid w:val="00B02768"/>
    <w:rsid w:val="00B916AF"/>
    <w:rsid w:val="00C029C1"/>
    <w:rsid w:val="00C547D6"/>
    <w:rsid w:val="00C5633F"/>
    <w:rsid w:val="00CB5498"/>
    <w:rsid w:val="00CC0429"/>
    <w:rsid w:val="00D276DD"/>
    <w:rsid w:val="00E15619"/>
    <w:rsid w:val="00F4758F"/>
    <w:rsid w:val="00F57594"/>
    <w:rsid w:val="00F75C87"/>
    <w:rsid w:val="00F83288"/>
    <w:rsid w:val="00FC5A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366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60B1F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8454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45425"/>
  </w:style>
  <w:style w:type="paragraph" w:styleId="a7">
    <w:name w:val="footer"/>
    <w:basedOn w:val="a"/>
    <w:link w:val="a8"/>
    <w:uiPriority w:val="99"/>
    <w:unhideWhenUsed/>
    <w:rsid w:val="008454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45425"/>
  </w:style>
  <w:style w:type="paragraph" w:customStyle="1" w:styleId="2">
    <w:name w:val="стиль2"/>
    <w:basedOn w:val="a"/>
    <w:semiHidden/>
    <w:rsid w:val="00B916A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15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56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6757</Words>
  <Characters>38517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Ф</dc:creator>
  <cp:keywords/>
  <dc:description/>
  <cp:lastModifiedBy>Sergey</cp:lastModifiedBy>
  <cp:revision>10</cp:revision>
  <cp:lastPrinted>2022-12-06T09:09:00Z</cp:lastPrinted>
  <dcterms:created xsi:type="dcterms:W3CDTF">2022-06-09T04:25:00Z</dcterms:created>
  <dcterms:modified xsi:type="dcterms:W3CDTF">2022-12-06T09:21:00Z</dcterms:modified>
</cp:coreProperties>
</file>